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997B9" w14:textId="394E288A" w:rsidR="0068699F" w:rsidRDefault="003A3D66" w:rsidP="007E7E49">
      <w:pPr>
        <w:pStyle w:val="Brdtext"/>
        <w:spacing w:after="0"/>
        <w:jc w:val="center"/>
        <w:rPr>
          <w:rFonts w:ascii="Times New Roman" w:hAnsi="Times New Roman" w:cs="Times New Roman"/>
          <w:b/>
          <w:sz w:val="24"/>
        </w:rPr>
      </w:pPr>
      <w:r>
        <w:rPr>
          <w:rFonts w:ascii="Times New Roman" w:hAnsi="Times New Roman" w:cs="Times New Roman"/>
          <w:b/>
          <w:sz w:val="24"/>
        </w:rPr>
        <w:t xml:space="preserve">En </w:t>
      </w:r>
      <w:r w:rsidR="00CA20F3">
        <w:rPr>
          <w:rFonts w:ascii="Times New Roman" w:hAnsi="Times New Roman" w:cs="Times New Roman"/>
          <w:b/>
          <w:sz w:val="24"/>
        </w:rPr>
        <w:t>MOTION</w:t>
      </w:r>
      <w:r w:rsidR="009F2777">
        <w:rPr>
          <w:rFonts w:ascii="Times New Roman" w:hAnsi="Times New Roman" w:cs="Times New Roman"/>
          <w:b/>
          <w:sz w:val="24"/>
        </w:rPr>
        <w:t xml:space="preserve"> och </w:t>
      </w:r>
      <w:r w:rsidR="00BE680E">
        <w:rPr>
          <w:rFonts w:ascii="Times New Roman" w:hAnsi="Times New Roman" w:cs="Times New Roman"/>
          <w:b/>
          <w:sz w:val="24"/>
        </w:rPr>
        <w:t xml:space="preserve">en </w:t>
      </w:r>
      <w:r w:rsidR="009F2777">
        <w:rPr>
          <w:rFonts w:ascii="Times New Roman" w:hAnsi="Times New Roman" w:cs="Times New Roman"/>
          <w:b/>
          <w:sz w:val="24"/>
        </w:rPr>
        <w:t>PROPOSITION</w:t>
      </w:r>
      <w:r w:rsidR="00CA20F3">
        <w:rPr>
          <w:rFonts w:ascii="Times New Roman" w:hAnsi="Times New Roman" w:cs="Times New Roman"/>
          <w:b/>
          <w:sz w:val="24"/>
        </w:rPr>
        <w:t xml:space="preserve"> </w:t>
      </w:r>
      <w:r w:rsidR="00BE680E">
        <w:rPr>
          <w:rFonts w:ascii="Times New Roman" w:hAnsi="Times New Roman" w:cs="Times New Roman"/>
          <w:b/>
          <w:sz w:val="24"/>
        </w:rPr>
        <w:t>till</w:t>
      </w:r>
      <w:r w:rsidR="00CA20F3">
        <w:rPr>
          <w:rFonts w:ascii="Times New Roman" w:hAnsi="Times New Roman" w:cs="Times New Roman"/>
          <w:b/>
          <w:sz w:val="24"/>
        </w:rPr>
        <w:t xml:space="preserve"> ÅRSSTÄMMAN </w:t>
      </w:r>
      <w:r w:rsidR="00DE2D49">
        <w:rPr>
          <w:rFonts w:ascii="Times New Roman" w:hAnsi="Times New Roman" w:cs="Times New Roman"/>
          <w:b/>
          <w:sz w:val="24"/>
        </w:rPr>
        <w:t>202</w:t>
      </w:r>
      <w:r>
        <w:rPr>
          <w:rFonts w:ascii="Times New Roman" w:hAnsi="Times New Roman" w:cs="Times New Roman"/>
          <w:b/>
          <w:sz w:val="24"/>
        </w:rPr>
        <w:t>6</w:t>
      </w:r>
    </w:p>
    <w:p w14:paraId="434C6D36" w14:textId="77777777" w:rsidR="007E7E49" w:rsidRPr="0068699F" w:rsidRDefault="007E7E49" w:rsidP="007E7E49">
      <w:pPr>
        <w:pStyle w:val="Brdtext"/>
        <w:spacing w:after="0"/>
        <w:jc w:val="center"/>
        <w:rPr>
          <w:rFonts w:ascii="Times New Roman" w:hAnsi="Times New Roman" w:cs="Times New Roman"/>
          <w:b/>
          <w:sz w:val="24"/>
        </w:rPr>
      </w:pPr>
    </w:p>
    <w:p w14:paraId="233E5E2A" w14:textId="47211F7E" w:rsidR="0068699F" w:rsidRPr="0068699F" w:rsidRDefault="005E60A7" w:rsidP="0003611B">
      <w:pPr>
        <w:pStyle w:val="Brdtext"/>
        <w:spacing w:before="0" w:after="0" w:line="240" w:lineRule="auto"/>
        <w:rPr>
          <w:rFonts w:ascii="Times New Roman" w:hAnsi="Times New Roman" w:cs="Times New Roman"/>
          <w:b/>
          <w:sz w:val="24"/>
        </w:rPr>
      </w:pPr>
      <w:r>
        <w:rPr>
          <w:rFonts w:ascii="Times New Roman" w:hAnsi="Times New Roman" w:cs="Times New Roman"/>
          <w:b/>
          <w:sz w:val="24"/>
        </w:rPr>
        <w:t>Motion</w:t>
      </w:r>
    </w:p>
    <w:p w14:paraId="4F9535EB" w14:textId="38C088AA" w:rsidR="003A3D66" w:rsidRPr="003A3D66" w:rsidRDefault="003A3D66" w:rsidP="003A3D66">
      <w:pPr>
        <w:pStyle w:val="Brdtext"/>
        <w:spacing w:after="0"/>
        <w:rPr>
          <w:rFonts w:ascii="Times New Roman" w:hAnsi="Times New Roman" w:cs="Times New Roman"/>
          <w:bCs/>
          <w:sz w:val="24"/>
        </w:rPr>
      </w:pPr>
      <w:r w:rsidRPr="003A3D66">
        <w:rPr>
          <w:rFonts w:ascii="Times New Roman" w:hAnsi="Times New Roman" w:cs="Times New Roman"/>
          <w:b/>
          <w:bCs/>
          <w:sz w:val="24"/>
        </w:rPr>
        <w:t xml:space="preserve">Åtgärder för att minska </w:t>
      </w:r>
      <w:r w:rsidR="003C6D05">
        <w:rPr>
          <w:rFonts w:ascii="Times New Roman" w:hAnsi="Times New Roman" w:cs="Times New Roman"/>
          <w:b/>
          <w:bCs/>
          <w:sz w:val="24"/>
        </w:rPr>
        <w:t>trafik</w:t>
      </w:r>
      <w:r w:rsidRPr="003A3D66">
        <w:rPr>
          <w:rFonts w:ascii="Times New Roman" w:hAnsi="Times New Roman" w:cs="Times New Roman"/>
          <w:b/>
          <w:bCs/>
          <w:sz w:val="24"/>
        </w:rPr>
        <w:t>buller</w:t>
      </w:r>
    </w:p>
    <w:p w14:paraId="58D0F3C2" w14:textId="76D896D7" w:rsidR="003A3D66" w:rsidRPr="003A3D66" w:rsidRDefault="003A3D66" w:rsidP="003A3D66">
      <w:pPr>
        <w:pStyle w:val="Brdtext"/>
        <w:spacing w:after="0"/>
        <w:rPr>
          <w:rFonts w:ascii="Times New Roman" w:hAnsi="Times New Roman" w:cs="Times New Roman"/>
          <w:bCs/>
          <w:sz w:val="24"/>
        </w:rPr>
      </w:pPr>
      <w:r w:rsidRPr="003A3D66">
        <w:rPr>
          <w:rFonts w:ascii="Times New Roman" w:hAnsi="Times New Roman" w:cs="Times New Roman"/>
          <w:bCs/>
          <w:sz w:val="24"/>
        </w:rPr>
        <w:t xml:space="preserve">Bullret från </w:t>
      </w:r>
      <w:proofErr w:type="spellStart"/>
      <w:r w:rsidR="003D520F">
        <w:rPr>
          <w:rFonts w:ascii="Times New Roman" w:hAnsi="Times New Roman" w:cs="Times New Roman"/>
          <w:bCs/>
          <w:sz w:val="24"/>
        </w:rPr>
        <w:t>bl</w:t>
      </w:r>
      <w:proofErr w:type="spellEnd"/>
      <w:r w:rsidR="003D520F">
        <w:rPr>
          <w:rFonts w:ascii="Times New Roman" w:hAnsi="Times New Roman" w:cs="Times New Roman"/>
          <w:bCs/>
          <w:sz w:val="24"/>
        </w:rPr>
        <w:t xml:space="preserve"> a </w:t>
      </w:r>
      <w:r w:rsidRPr="003A3D66">
        <w:rPr>
          <w:rFonts w:ascii="Times New Roman" w:hAnsi="Times New Roman" w:cs="Times New Roman"/>
          <w:bCs/>
          <w:sz w:val="24"/>
        </w:rPr>
        <w:t>E4:an</w:t>
      </w:r>
      <w:r w:rsidR="00676558">
        <w:rPr>
          <w:rFonts w:ascii="Times New Roman" w:hAnsi="Times New Roman" w:cs="Times New Roman"/>
          <w:bCs/>
          <w:sz w:val="24"/>
        </w:rPr>
        <w:t xml:space="preserve"> </w:t>
      </w:r>
      <w:r w:rsidRPr="003A3D66">
        <w:rPr>
          <w:rFonts w:ascii="Times New Roman" w:hAnsi="Times New Roman" w:cs="Times New Roman"/>
          <w:bCs/>
          <w:sz w:val="24"/>
        </w:rPr>
        <w:t>är mycket påfrestande i vår lägenhet.</w:t>
      </w:r>
      <w:r w:rsidR="003D520F">
        <w:rPr>
          <w:rFonts w:ascii="Times New Roman" w:hAnsi="Times New Roman" w:cs="Times New Roman"/>
          <w:bCs/>
          <w:sz w:val="24"/>
        </w:rPr>
        <w:t xml:space="preserve"> </w:t>
      </w:r>
      <w:r w:rsidRPr="003A3D66">
        <w:rPr>
          <w:rFonts w:ascii="Times New Roman" w:hAnsi="Times New Roman" w:cs="Times New Roman"/>
          <w:bCs/>
          <w:sz w:val="24"/>
        </w:rPr>
        <w:t xml:space="preserve">Den ständiga och ihållande ljudnivån skapar stress, huvudvärk och vi behöver ofta använda öronproppar, dag som natt. Våra egna mätningar inomhus visar ljudnivåer som överstiger </w:t>
      </w:r>
      <w:r w:rsidR="00676558">
        <w:rPr>
          <w:rFonts w:ascii="Times New Roman" w:hAnsi="Times New Roman" w:cs="Times New Roman"/>
          <w:bCs/>
          <w:sz w:val="24"/>
        </w:rPr>
        <w:t xml:space="preserve">Trafikverkets </w:t>
      </w:r>
      <w:r w:rsidRPr="003A3D66">
        <w:rPr>
          <w:rFonts w:ascii="Times New Roman" w:hAnsi="Times New Roman" w:cs="Times New Roman"/>
          <w:bCs/>
          <w:sz w:val="24"/>
        </w:rPr>
        <w:t>riktlinjer.</w:t>
      </w:r>
    </w:p>
    <w:p w14:paraId="6324484B" w14:textId="09F98855" w:rsidR="003A3D66" w:rsidRPr="003A3D66" w:rsidRDefault="003A3D66" w:rsidP="003A3D66">
      <w:pPr>
        <w:pStyle w:val="Brdtext"/>
        <w:spacing w:after="0"/>
        <w:rPr>
          <w:rFonts w:ascii="Times New Roman" w:hAnsi="Times New Roman" w:cs="Times New Roman"/>
          <w:bCs/>
          <w:sz w:val="24"/>
        </w:rPr>
      </w:pPr>
      <w:r w:rsidRPr="003A3D66">
        <w:rPr>
          <w:rFonts w:ascii="Times New Roman" w:hAnsi="Times New Roman" w:cs="Times New Roman"/>
          <w:bCs/>
          <w:sz w:val="24"/>
        </w:rPr>
        <w:t xml:space="preserve">Utöver trafikbullret upplever vi även störningar från </w:t>
      </w:r>
      <w:proofErr w:type="spellStart"/>
      <w:r w:rsidRPr="003A3D66">
        <w:rPr>
          <w:rFonts w:ascii="Times New Roman" w:hAnsi="Times New Roman" w:cs="Times New Roman"/>
          <w:bCs/>
          <w:sz w:val="24"/>
        </w:rPr>
        <w:t>PEAB:s</w:t>
      </w:r>
      <w:proofErr w:type="spellEnd"/>
      <w:r w:rsidRPr="003A3D66">
        <w:rPr>
          <w:rFonts w:ascii="Times New Roman" w:hAnsi="Times New Roman" w:cs="Times New Roman"/>
          <w:bCs/>
          <w:sz w:val="24"/>
        </w:rPr>
        <w:t xml:space="preserve"> verksamh</w:t>
      </w:r>
      <w:r w:rsidR="003C6D05">
        <w:rPr>
          <w:rFonts w:ascii="Times New Roman" w:hAnsi="Times New Roman" w:cs="Times New Roman"/>
          <w:bCs/>
          <w:sz w:val="24"/>
        </w:rPr>
        <w:t>et</w:t>
      </w:r>
      <w:r w:rsidRPr="003A3D66">
        <w:rPr>
          <w:rFonts w:ascii="Times New Roman" w:hAnsi="Times New Roman" w:cs="Times New Roman"/>
          <w:bCs/>
          <w:sz w:val="24"/>
        </w:rPr>
        <w:t>.</w:t>
      </w:r>
    </w:p>
    <w:p w14:paraId="41343CF6" w14:textId="44EFDC67" w:rsidR="003A3D66" w:rsidRPr="003A3D66" w:rsidRDefault="003A3D66" w:rsidP="003A3D66">
      <w:pPr>
        <w:pStyle w:val="Brdtext"/>
        <w:spacing w:after="0"/>
        <w:rPr>
          <w:rFonts w:ascii="Times New Roman" w:hAnsi="Times New Roman" w:cs="Times New Roman"/>
          <w:bCs/>
          <w:sz w:val="24"/>
        </w:rPr>
      </w:pPr>
      <w:r w:rsidRPr="003A3D66">
        <w:rPr>
          <w:rFonts w:ascii="Times New Roman" w:hAnsi="Times New Roman" w:cs="Times New Roman"/>
          <w:bCs/>
          <w:sz w:val="24"/>
        </w:rPr>
        <w:t>Trafikverket har bekräftat att föreningens fastighet ska utredas för bulleråtgärder och miljöförvaltningen bedömer att vi kan vara berättigade till fönsteråtgärder i föreningen.</w:t>
      </w:r>
    </w:p>
    <w:p w14:paraId="564602D6" w14:textId="77777777" w:rsidR="003A3D66" w:rsidRPr="003A3D66" w:rsidRDefault="003A3D66" w:rsidP="003A3D66">
      <w:pPr>
        <w:pStyle w:val="Brdtext"/>
        <w:spacing w:after="0"/>
        <w:rPr>
          <w:rFonts w:ascii="Times New Roman" w:hAnsi="Times New Roman" w:cs="Times New Roman"/>
          <w:bCs/>
          <w:sz w:val="24"/>
        </w:rPr>
      </w:pPr>
      <w:r w:rsidRPr="003A3D66">
        <w:rPr>
          <w:rFonts w:ascii="Times New Roman" w:hAnsi="Times New Roman" w:cs="Times New Roman"/>
          <w:b/>
          <w:bCs/>
          <w:sz w:val="24"/>
        </w:rPr>
        <w:t>Mitt förslag är följande:</w:t>
      </w:r>
    </w:p>
    <w:p w14:paraId="56E7B2C4" w14:textId="77777777" w:rsidR="003A3D66" w:rsidRPr="003A3D66" w:rsidRDefault="003A3D66" w:rsidP="003A3D66">
      <w:pPr>
        <w:pStyle w:val="Brdtext"/>
        <w:numPr>
          <w:ilvl w:val="0"/>
          <w:numId w:val="35"/>
        </w:numPr>
        <w:spacing w:after="0"/>
        <w:rPr>
          <w:rFonts w:ascii="Times New Roman" w:hAnsi="Times New Roman" w:cs="Times New Roman"/>
          <w:bCs/>
          <w:sz w:val="24"/>
        </w:rPr>
      </w:pPr>
      <w:r w:rsidRPr="003A3D66">
        <w:rPr>
          <w:rFonts w:ascii="Times New Roman" w:hAnsi="Times New Roman" w:cs="Times New Roman"/>
          <w:bCs/>
          <w:sz w:val="24"/>
        </w:rPr>
        <w:t>Att föreningen tar kontakt med Trafikverket för att inleda en dialog angående bulleråtgärder.</w:t>
      </w:r>
    </w:p>
    <w:p w14:paraId="11C2000B" w14:textId="77777777" w:rsidR="003A3D66" w:rsidRPr="003A3D66" w:rsidRDefault="003A3D66" w:rsidP="003A3D66">
      <w:pPr>
        <w:pStyle w:val="Brdtext"/>
        <w:numPr>
          <w:ilvl w:val="0"/>
          <w:numId w:val="35"/>
        </w:numPr>
        <w:spacing w:after="0"/>
        <w:rPr>
          <w:rFonts w:ascii="Times New Roman" w:hAnsi="Times New Roman" w:cs="Times New Roman"/>
          <w:bCs/>
          <w:sz w:val="24"/>
        </w:rPr>
      </w:pPr>
      <w:r w:rsidRPr="003A3D66">
        <w:rPr>
          <w:rFonts w:ascii="Times New Roman" w:hAnsi="Times New Roman" w:cs="Times New Roman"/>
          <w:bCs/>
          <w:sz w:val="24"/>
        </w:rPr>
        <w:t>Att ta kontakt med miljöförvaltningen angående fönsteråtgärder.</w:t>
      </w:r>
    </w:p>
    <w:p w14:paraId="5A885C9E" w14:textId="77777777" w:rsidR="003A3D66" w:rsidRPr="003A3D66" w:rsidRDefault="003A3D66" w:rsidP="003A3D66">
      <w:pPr>
        <w:pStyle w:val="Brdtext"/>
        <w:numPr>
          <w:ilvl w:val="0"/>
          <w:numId w:val="35"/>
        </w:numPr>
        <w:spacing w:after="0"/>
        <w:rPr>
          <w:rFonts w:ascii="Times New Roman" w:hAnsi="Times New Roman" w:cs="Times New Roman"/>
          <w:bCs/>
          <w:sz w:val="24"/>
        </w:rPr>
      </w:pPr>
      <w:r w:rsidRPr="003A3D66">
        <w:rPr>
          <w:rFonts w:ascii="Times New Roman" w:hAnsi="Times New Roman" w:cs="Times New Roman"/>
          <w:bCs/>
          <w:sz w:val="24"/>
        </w:rPr>
        <w:t xml:space="preserve">Se över vad som kan göras redan nu. Går det till exempel att ljudisolera befintliga </w:t>
      </w:r>
      <w:proofErr w:type="spellStart"/>
      <w:r w:rsidRPr="003A3D66">
        <w:rPr>
          <w:rFonts w:ascii="Times New Roman" w:hAnsi="Times New Roman" w:cs="Times New Roman"/>
          <w:bCs/>
          <w:sz w:val="24"/>
        </w:rPr>
        <w:t>fönsterventiler</w:t>
      </w:r>
      <w:proofErr w:type="spellEnd"/>
      <w:r w:rsidRPr="003A3D66">
        <w:rPr>
          <w:rFonts w:ascii="Times New Roman" w:hAnsi="Times New Roman" w:cs="Times New Roman"/>
          <w:bCs/>
          <w:sz w:val="24"/>
        </w:rPr>
        <w:t>, förbättra ljudisoleringen i fönster eller andra svaga länkar i fasaden?</w:t>
      </w:r>
    </w:p>
    <w:p w14:paraId="15833882" w14:textId="5634065B" w:rsidR="00CA20F3" w:rsidRPr="00F0394C" w:rsidRDefault="00F0394C" w:rsidP="00EE6912">
      <w:pPr>
        <w:pStyle w:val="Brdtext"/>
        <w:spacing w:after="0"/>
        <w:rPr>
          <w:rFonts w:ascii="Times New Roman" w:hAnsi="Times New Roman" w:cs="Times New Roman"/>
          <w:bCs/>
          <w:i/>
          <w:iCs/>
          <w:sz w:val="24"/>
        </w:rPr>
      </w:pPr>
      <w:r>
        <w:rPr>
          <w:rFonts w:ascii="Times New Roman" w:hAnsi="Times New Roman" w:cs="Times New Roman"/>
          <w:bCs/>
          <w:i/>
          <w:iCs/>
          <w:sz w:val="24"/>
        </w:rPr>
        <w:t xml:space="preserve">                                                                                                                          </w:t>
      </w:r>
      <w:r w:rsidRPr="00F0394C">
        <w:rPr>
          <w:rFonts w:ascii="Times New Roman" w:hAnsi="Times New Roman" w:cs="Times New Roman"/>
          <w:bCs/>
          <w:i/>
          <w:iCs/>
          <w:sz w:val="24"/>
        </w:rPr>
        <w:t>John Forkelid</w:t>
      </w:r>
    </w:p>
    <w:p w14:paraId="2B449054" w14:textId="77777777" w:rsidR="00C86BCC" w:rsidRDefault="00C86BCC" w:rsidP="00967BF8">
      <w:pPr>
        <w:rPr>
          <w:rFonts w:ascii="Times New Roman" w:hAnsi="Times New Roman" w:cs="Times New Roman"/>
          <w:b/>
          <w:sz w:val="24"/>
          <w:szCs w:val="24"/>
        </w:rPr>
      </w:pPr>
    </w:p>
    <w:p w14:paraId="524BD00E" w14:textId="77777777" w:rsidR="00F248DD" w:rsidRDefault="00967BF8" w:rsidP="00967BF8">
      <w:pPr>
        <w:rPr>
          <w:rFonts w:ascii="Times New Roman" w:hAnsi="Times New Roman" w:cs="Times New Roman"/>
          <w:b/>
          <w:sz w:val="24"/>
          <w:szCs w:val="24"/>
        </w:rPr>
      </w:pPr>
      <w:r w:rsidRPr="00693572">
        <w:rPr>
          <w:rFonts w:ascii="Times New Roman" w:hAnsi="Times New Roman" w:cs="Times New Roman"/>
          <w:b/>
          <w:sz w:val="24"/>
          <w:szCs w:val="24"/>
        </w:rPr>
        <w:t xml:space="preserve">Proposition om Teknisk förvaltning </w:t>
      </w:r>
    </w:p>
    <w:p w14:paraId="3F9C98F7" w14:textId="79173F95" w:rsidR="00967BF8" w:rsidRPr="00AA3B49" w:rsidRDefault="00967BF8" w:rsidP="00967BF8">
      <w:pPr>
        <w:rPr>
          <w:rFonts w:ascii="Times New Roman" w:hAnsi="Times New Roman" w:cs="Times New Roman"/>
          <w:b/>
          <w:sz w:val="24"/>
          <w:szCs w:val="24"/>
        </w:rPr>
      </w:pPr>
      <w:r w:rsidRPr="00693572">
        <w:rPr>
          <w:rFonts w:ascii="Times New Roman" w:hAnsi="Times New Roman" w:cs="Times New Roman"/>
          <w:b/>
          <w:sz w:val="24"/>
          <w:szCs w:val="24"/>
        </w:rPr>
        <w:t>för brf Nackspegeln för mandatperioden</w:t>
      </w:r>
      <w:r w:rsidRPr="006B1D3D">
        <w:rPr>
          <w:rFonts w:ascii="Times New Roman" w:hAnsi="Times New Roman" w:cs="Times New Roman"/>
          <w:b/>
          <w:color w:val="FF0000"/>
          <w:sz w:val="24"/>
          <w:szCs w:val="24"/>
        </w:rPr>
        <w:t xml:space="preserve"> </w:t>
      </w:r>
      <w:r w:rsidRPr="00B25C40">
        <w:rPr>
          <w:rFonts w:ascii="Times New Roman" w:hAnsi="Times New Roman" w:cs="Times New Roman"/>
          <w:b/>
          <w:sz w:val="24"/>
          <w:szCs w:val="24"/>
        </w:rPr>
        <w:t>202</w:t>
      </w:r>
      <w:r w:rsidR="003055A1">
        <w:rPr>
          <w:rFonts w:ascii="Times New Roman" w:hAnsi="Times New Roman" w:cs="Times New Roman"/>
          <w:b/>
          <w:sz w:val="24"/>
          <w:szCs w:val="24"/>
        </w:rPr>
        <w:t>6</w:t>
      </w:r>
      <w:r w:rsidR="006B1D3D" w:rsidRPr="00B25C40">
        <w:rPr>
          <w:rFonts w:ascii="Times New Roman" w:hAnsi="Times New Roman" w:cs="Times New Roman"/>
          <w:b/>
          <w:sz w:val="24"/>
          <w:szCs w:val="24"/>
        </w:rPr>
        <w:t xml:space="preserve"> </w:t>
      </w:r>
      <w:r w:rsidRPr="00B25C40">
        <w:rPr>
          <w:rFonts w:ascii="Times New Roman" w:hAnsi="Times New Roman" w:cs="Times New Roman"/>
          <w:b/>
          <w:sz w:val="24"/>
          <w:szCs w:val="24"/>
        </w:rPr>
        <w:t>- 202</w:t>
      </w:r>
      <w:r w:rsidR="003055A1">
        <w:rPr>
          <w:rFonts w:ascii="Times New Roman" w:hAnsi="Times New Roman" w:cs="Times New Roman"/>
          <w:b/>
          <w:sz w:val="24"/>
          <w:szCs w:val="24"/>
        </w:rPr>
        <w:t>7</w:t>
      </w:r>
    </w:p>
    <w:p w14:paraId="58F53EF6" w14:textId="77777777" w:rsidR="00F0394C" w:rsidRDefault="00F0394C" w:rsidP="00967BF8">
      <w:pPr>
        <w:rPr>
          <w:rFonts w:ascii="Times New Roman" w:hAnsi="Times New Roman" w:cs="Times New Roman"/>
          <w:sz w:val="24"/>
          <w:szCs w:val="24"/>
        </w:rPr>
      </w:pPr>
    </w:p>
    <w:p w14:paraId="75A50C5A" w14:textId="60BD4B0E" w:rsidR="00967BF8" w:rsidRDefault="00967BF8" w:rsidP="00967BF8">
      <w:pPr>
        <w:rPr>
          <w:rFonts w:ascii="Times New Roman" w:hAnsi="Times New Roman" w:cs="Times New Roman"/>
          <w:sz w:val="24"/>
          <w:szCs w:val="24"/>
        </w:rPr>
      </w:pPr>
      <w:r w:rsidRPr="00693572">
        <w:rPr>
          <w:rFonts w:ascii="Times New Roman" w:hAnsi="Times New Roman" w:cs="Times New Roman"/>
          <w:sz w:val="24"/>
          <w:szCs w:val="24"/>
        </w:rPr>
        <w:t>Styrelsen har under många år ansvarat för den tekniska förvaltningen, till ett arvode om 125 000 för varje mandatperiod. Ett alternativt förfarande är att låta en utomstående aktör ta hand om den uppgiften.</w:t>
      </w:r>
    </w:p>
    <w:p w14:paraId="0AA42C64" w14:textId="77777777" w:rsidR="003055A1" w:rsidRPr="00693572" w:rsidRDefault="003055A1" w:rsidP="00967BF8">
      <w:pPr>
        <w:rPr>
          <w:rFonts w:ascii="Times New Roman" w:hAnsi="Times New Roman" w:cs="Times New Roman"/>
          <w:sz w:val="24"/>
          <w:szCs w:val="24"/>
        </w:rPr>
      </w:pPr>
    </w:p>
    <w:p w14:paraId="57D7C39E" w14:textId="0D29A5AE" w:rsidR="00967BF8" w:rsidRPr="00693572" w:rsidRDefault="00967BF8" w:rsidP="00967BF8">
      <w:pPr>
        <w:rPr>
          <w:rFonts w:ascii="Times New Roman" w:hAnsi="Times New Roman" w:cs="Times New Roman"/>
          <w:sz w:val="24"/>
          <w:szCs w:val="24"/>
        </w:rPr>
      </w:pPr>
      <w:r w:rsidRPr="00693572">
        <w:rPr>
          <w:rFonts w:ascii="Times New Roman" w:hAnsi="Times New Roman" w:cs="Times New Roman"/>
          <w:sz w:val="24"/>
          <w:szCs w:val="24"/>
        </w:rPr>
        <w:t xml:space="preserve">Styrelsen föreslår att stämman tar ställning till </w:t>
      </w:r>
      <w:r w:rsidR="00E47296">
        <w:rPr>
          <w:rFonts w:ascii="Times New Roman" w:hAnsi="Times New Roman" w:cs="Times New Roman"/>
          <w:sz w:val="24"/>
          <w:szCs w:val="24"/>
        </w:rPr>
        <w:t>tv</w:t>
      </w:r>
      <w:r w:rsidR="002F4749">
        <w:rPr>
          <w:rFonts w:ascii="Times New Roman" w:hAnsi="Times New Roman" w:cs="Times New Roman"/>
          <w:sz w:val="24"/>
          <w:szCs w:val="24"/>
        </w:rPr>
        <w:t>å alternativ</w:t>
      </w:r>
      <w:r w:rsidRPr="00693572">
        <w:rPr>
          <w:rFonts w:ascii="Times New Roman" w:hAnsi="Times New Roman" w:cs="Times New Roman"/>
          <w:sz w:val="24"/>
          <w:szCs w:val="24"/>
        </w:rPr>
        <w:t>:</w:t>
      </w:r>
    </w:p>
    <w:p w14:paraId="0B786609" w14:textId="3B9FD704" w:rsidR="00967BF8" w:rsidRPr="004E56D1" w:rsidRDefault="00967BF8" w:rsidP="004E56D1">
      <w:pPr>
        <w:pStyle w:val="Liststycke"/>
        <w:numPr>
          <w:ilvl w:val="0"/>
          <w:numId w:val="33"/>
        </w:numPr>
        <w:rPr>
          <w:rFonts w:ascii="Times New Roman" w:hAnsi="Times New Roman" w:cs="Times New Roman"/>
          <w:sz w:val="24"/>
          <w:szCs w:val="24"/>
        </w:rPr>
      </w:pPr>
      <w:r w:rsidRPr="004E56D1">
        <w:rPr>
          <w:rFonts w:ascii="Times New Roman" w:hAnsi="Times New Roman" w:cs="Times New Roman"/>
          <w:sz w:val="24"/>
          <w:szCs w:val="24"/>
        </w:rPr>
        <w:t>Styrelsen får fortsatt uppdrag att handlägga den tekniska förvaltningen till samma ersättning som tidigare.</w:t>
      </w:r>
    </w:p>
    <w:p w14:paraId="29AB7AF3" w14:textId="122D0943" w:rsidR="00693572" w:rsidRPr="004E56D1" w:rsidRDefault="00967BF8" w:rsidP="004E56D1">
      <w:pPr>
        <w:pStyle w:val="Liststycke"/>
        <w:numPr>
          <w:ilvl w:val="0"/>
          <w:numId w:val="33"/>
        </w:numPr>
        <w:rPr>
          <w:rFonts w:ascii="Times New Roman" w:hAnsi="Times New Roman" w:cs="Times New Roman"/>
          <w:sz w:val="24"/>
          <w:szCs w:val="24"/>
        </w:rPr>
      </w:pPr>
      <w:r w:rsidRPr="004E56D1">
        <w:rPr>
          <w:rFonts w:ascii="Times New Roman" w:hAnsi="Times New Roman" w:cs="Times New Roman"/>
          <w:sz w:val="24"/>
          <w:szCs w:val="24"/>
        </w:rPr>
        <w:t>Styrelsen ska upphandla den tekniska förvaltningen av lämplig aktör.</w:t>
      </w:r>
    </w:p>
    <w:p w14:paraId="35910583" w14:textId="77777777" w:rsidR="008D0E91" w:rsidRDefault="00F0394C" w:rsidP="00967BF8">
      <w:pPr>
        <w:rPr>
          <w:rFonts w:ascii="Times New Roman" w:hAnsi="Times New Roman" w:cs="Times New Roman"/>
          <w:i/>
          <w:iCs/>
          <w:sz w:val="24"/>
          <w:szCs w:val="24"/>
        </w:rPr>
      </w:pPr>
      <w:r>
        <w:rPr>
          <w:rFonts w:ascii="Times New Roman" w:hAnsi="Times New Roman" w:cs="Times New Roman"/>
          <w:i/>
          <w:iCs/>
          <w:sz w:val="24"/>
          <w:szCs w:val="24"/>
        </w:rPr>
        <w:t xml:space="preserve">                                                                                              </w:t>
      </w:r>
    </w:p>
    <w:p w14:paraId="24EF0E62" w14:textId="5CD99E96" w:rsidR="00967BF8" w:rsidRPr="00693572" w:rsidRDefault="008D0E91" w:rsidP="00967BF8">
      <w:pPr>
        <w:rPr>
          <w:i/>
          <w:iCs/>
          <w:szCs w:val="24"/>
        </w:rPr>
      </w:pPr>
      <w:r>
        <w:rPr>
          <w:rFonts w:ascii="Times New Roman" w:hAnsi="Times New Roman" w:cs="Times New Roman"/>
          <w:i/>
          <w:iCs/>
          <w:sz w:val="24"/>
          <w:szCs w:val="24"/>
        </w:rPr>
        <w:t xml:space="preserve">                                                                                                </w:t>
      </w:r>
      <w:r w:rsidR="00F0394C">
        <w:rPr>
          <w:rFonts w:ascii="Times New Roman" w:hAnsi="Times New Roman" w:cs="Times New Roman"/>
          <w:i/>
          <w:iCs/>
          <w:sz w:val="24"/>
          <w:szCs w:val="24"/>
        </w:rPr>
        <w:t xml:space="preserve"> </w:t>
      </w:r>
      <w:r w:rsidR="00693572" w:rsidRPr="00693572">
        <w:rPr>
          <w:rFonts w:ascii="Times New Roman" w:hAnsi="Times New Roman" w:cs="Times New Roman"/>
          <w:i/>
          <w:iCs/>
          <w:sz w:val="24"/>
          <w:szCs w:val="24"/>
        </w:rPr>
        <w:t>Styrelsen för Brf Nackspegeln</w:t>
      </w:r>
      <w:r w:rsidR="00967BF8" w:rsidRPr="00693572">
        <w:rPr>
          <w:i/>
          <w:iCs/>
          <w:szCs w:val="24"/>
        </w:rPr>
        <w:br/>
      </w:r>
    </w:p>
    <w:p w14:paraId="305C78C4" w14:textId="77777777" w:rsidR="00967BF8" w:rsidRPr="00822FFD" w:rsidRDefault="00967BF8" w:rsidP="006A37E5">
      <w:pPr>
        <w:pStyle w:val="Brdtext"/>
        <w:spacing w:before="0"/>
        <w:rPr>
          <w:rFonts w:ascii="Times New Roman" w:hAnsi="Times New Roman" w:cs="Times New Roman"/>
          <w:i/>
          <w:iCs/>
          <w:sz w:val="24"/>
        </w:rPr>
      </w:pPr>
    </w:p>
    <w:sectPr w:rsidR="00967BF8" w:rsidRPr="00822FFD" w:rsidSect="005211DA">
      <w:footerReference w:type="default" r:id="rId8"/>
      <w:pgSz w:w="11906" w:h="16838"/>
      <w:pgMar w:top="1814" w:right="1474" w:bottom="1418" w:left="147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D589E" w14:textId="77777777" w:rsidR="00C3442F" w:rsidRDefault="00C3442F" w:rsidP="00C27636">
      <w:pPr>
        <w:spacing w:line="240" w:lineRule="auto"/>
      </w:pPr>
      <w:r>
        <w:separator/>
      </w:r>
    </w:p>
  </w:endnote>
  <w:endnote w:type="continuationSeparator" w:id="0">
    <w:p w14:paraId="2C27EC3B" w14:textId="77777777" w:rsidR="00C3442F" w:rsidRDefault="00C3442F" w:rsidP="00C276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71DBD" w14:textId="77777777" w:rsidR="00351881" w:rsidRDefault="00351881">
    <w:pPr>
      <w:pStyle w:val="Sidfot"/>
    </w:pPr>
    <w:r>
      <w:fldChar w:fldCharType="begin"/>
    </w:r>
    <w:r>
      <w:instrText xml:space="preserve"> PAGE   \* MERGEFORMAT </w:instrText>
    </w:r>
    <w:r>
      <w:fldChar w:fldCharType="separate"/>
    </w:r>
    <w:r>
      <w:rPr>
        <w:noProof/>
      </w:rPr>
      <w:t>2</w:t>
    </w:r>
    <w:r>
      <w:fldChar w:fldCharType="end"/>
    </w:r>
    <w:r>
      <w:t xml:space="preserve"> / </w:t>
    </w:r>
    <w:fldSimple w:instr=" NUMPAGES   \* MERGEFORMAT ">
      <w:r>
        <w:rPr>
          <w:noProof/>
        </w:rPr>
        <w:t>19</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D6D92" w14:textId="77777777" w:rsidR="00C3442F" w:rsidRDefault="00C3442F" w:rsidP="00C27636">
      <w:pPr>
        <w:spacing w:line="240" w:lineRule="auto"/>
      </w:pPr>
      <w:r>
        <w:separator/>
      </w:r>
    </w:p>
  </w:footnote>
  <w:footnote w:type="continuationSeparator" w:id="0">
    <w:p w14:paraId="0BE9381E" w14:textId="77777777" w:rsidR="00C3442F" w:rsidRDefault="00C3442F" w:rsidP="00C2763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objekt 1633900928" o:spid="_x0000_i1025" type="#_x0000_t75" style="width:60pt;height:60pt;visibility:visible;mso-wrap-style:square" o:bullet="t">
        <v:imagedata r:id="rId1" o:title=""/>
      </v:shape>
    </w:pict>
  </w:numPicBullet>
  <w:abstractNum w:abstractNumId="0" w15:restartNumberingAfterBreak="0">
    <w:nsid w:val="134D129D"/>
    <w:multiLevelType w:val="multilevel"/>
    <w:tmpl w:val="656C62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B57EC8"/>
    <w:multiLevelType w:val="hybridMultilevel"/>
    <w:tmpl w:val="8EBEB4C0"/>
    <w:lvl w:ilvl="0" w:tplc="DE805C10">
      <w:start w:val="1"/>
      <w:numFmt w:val="decimal"/>
      <w:lvlText w:val="(%1)"/>
      <w:lvlJc w:val="left"/>
      <w:pPr>
        <w:ind w:left="2628" w:hanging="360"/>
      </w:pPr>
      <w:rPr>
        <w:rFonts w:ascii="Palatino Linotype" w:hAnsi="Palatino Linotype" w:hint="default"/>
        <w:b w:val="0"/>
        <w:i w:val="0"/>
        <w:sz w:val="2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28A31FE3"/>
    <w:multiLevelType w:val="hybridMultilevel"/>
    <w:tmpl w:val="21809D3C"/>
    <w:lvl w:ilvl="0" w:tplc="FF18FDA6">
      <w:start w:val="1"/>
      <w:numFmt w:val="decimal"/>
      <w:lvlText w:val="%1."/>
      <w:lvlJc w:val="left"/>
      <w:pPr>
        <w:ind w:left="1854" w:hanging="360"/>
      </w:pPr>
      <w:rPr>
        <w:rFonts w:ascii="Palatino Linotype" w:hAnsi="Palatino Linotype" w:hint="default"/>
        <w:b w:val="0"/>
        <w:i w:val="0"/>
        <w:sz w:val="20"/>
      </w:rPr>
    </w:lvl>
    <w:lvl w:ilvl="1" w:tplc="041D0019" w:tentative="1">
      <w:start w:val="1"/>
      <w:numFmt w:val="lowerLetter"/>
      <w:lvlText w:val="%2."/>
      <w:lvlJc w:val="left"/>
      <w:pPr>
        <w:ind w:left="2574" w:hanging="360"/>
      </w:pPr>
    </w:lvl>
    <w:lvl w:ilvl="2" w:tplc="041D001B" w:tentative="1">
      <w:start w:val="1"/>
      <w:numFmt w:val="lowerRoman"/>
      <w:lvlText w:val="%3."/>
      <w:lvlJc w:val="right"/>
      <w:pPr>
        <w:ind w:left="3294" w:hanging="180"/>
      </w:pPr>
    </w:lvl>
    <w:lvl w:ilvl="3" w:tplc="041D000F" w:tentative="1">
      <w:start w:val="1"/>
      <w:numFmt w:val="decimal"/>
      <w:lvlText w:val="%4."/>
      <w:lvlJc w:val="left"/>
      <w:pPr>
        <w:ind w:left="4014" w:hanging="360"/>
      </w:pPr>
    </w:lvl>
    <w:lvl w:ilvl="4" w:tplc="041D0019" w:tentative="1">
      <w:start w:val="1"/>
      <w:numFmt w:val="lowerLetter"/>
      <w:lvlText w:val="%5."/>
      <w:lvlJc w:val="left"/>
      <w:pPr>
        <w:ind w:left="4734" w:hanging="360"/>
      </w:pPr>
    </w:lvl>
    <w:lvl w:ilvl="5" w:tplc="041D001B" w:tentative="1">
      <w:start w:val="1"/>
      <w:numFmt w:val="lowerRoman"/>
      <w:lvlText w:val="%6."/>
      <w:lvlJc w:val="right"/>
      <w:pPr>
        <w:ind w:left="5454" w:hanging="180"/>
      </w:pPr>
    </w:lvl>
    <w:lvl w:ilvl="6" w:tplc="041D000F" w:tentative="1">
      <w:start w:val="1"/>
      <w:numFmt w:val="decimal"/>
      <w:lvlText w:val="%7."/>
      <w:lvlJc w:val="left"/>
      <w:pPr>
        <w:ind w:left="6174" w:hanging="360"/>
      </w:pPr>
    </w:lvl>
    <w:lvl w:ilvl="7" w:tplc="041D0019" w:tentative="1">
      <w:start w:val="1"/>
      <w:numFmt w:val="lowerLetter"/>
      <w:lvlText w:val="%8."/>
      <w:lvlJc w:val="left"/>
      <w:pPr>
        <w:ind w:left="6894" w:hanging="360"/>
      </w:pPr>
    </w:lvl>
    <w:lvl w:ilvl="8" w:tplc="041D001B" w:tentative="1">
      <w:start w:val="1"/>
      <w:numFmt w:val="lowerRoman"/>
      <w:lvlText w:val="%9."/>
      <w:lvlJc w:val="right"/>
      <w:pPr>
        <w:ind w:left="7614" w:hanging="180"/>
      </w:pPr>
    </w:lvl>
  </w:abstractNum>
  <w:abstractNum w:abstractNumId="3" w15:restartNumberingAfterBreak="0">
    <w:nsid w:val="2D432531"/>
    <w:multiLevelType w:val="hybridMultilevel"/>
    <w:tmpl w:val="5C2A51A4"/>
    <w:lvl w:ilvl="0" w:tplc="582622D2">
      <w:start w:val="1"/>
      <w:numFmt w:val="lowerLetter"/>
      <w:lvlText w:val="(%1)"/>
      <w:lvlJc w:val="left"/>
      <w:pPr>
        <w:ind w:left="1701" w:hanging="567"/>
      </w:pPr>
      <w:rPr>
        <w:rFonts w:ascii="Palatino Linotype" w:hAnsi="Palatino Linotype" w:hint="default"/>
        <w:b w:val="0"/>
        <w:i w:val="0"/>
        <w:sz w:val="2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35000A57"/>
    <w:multiLevelType w:val="hybridMultilevel"/>
    <w:tmpl w:val="96F6C6DC"/>
    <w:lvl w:ilvl="0" w:tplc="4D4A8CC8">
      <w:start w:val="1"/>
      <w:numFmt w:val="lowerRoman"/>
      <w:lvlText w:val="(%1)"/>
      <w:lvlJc w:val="left"/>
      <w:pPr>
        <w:ind w:left="1854" w:hanging="360"/>
      </w:pPr>
      <w:rPr>
        <w:rFonts w:ascii="Palatino Linotype" w:hAnsi="Palatino Linotype" w:hint="default"/>
        <w:b w:val="0"/>
        <w:i w:val="0"/>
        <w:sz w:val="20"/>
      </w:rPr>
    </w:lvl>
    <w:lvl w:ilvl="1" w:tplc="041D0019" w:tentative="1">
      <w:start w:val="1"/>
      <w:numFmt w:val="lowerLetter"/>
      <w:lvlText w:val="%2."/>
      <w:lvlJc w:val="left"/>
      <w:pPr>
        <w:ind w:left="2574" w:hanging="360"/>
      </w:pPr>
    </w:lvl>
    <w:lvl w:ilvl="2" w:tplc="041D001B" w:tentative="1">
      <w:start w:val="1"/>
      <w:numFmt w:val="lowerRoman"/>
      <w:lvlText w:val="%3."/>
      <w:lvlJc w:val="right"/>
      <w:pPr>
        <w:ind w:left="3294" w:hanging="180"/>
      </w:pPr>
    </w:lvl>
    <w:lvl w:ilvl="3" w:tplc="041D000F" w:tentative="1">
      <w:start w:val="1"/>
      <w:numFmt w:val="decimal"/>
      <w:lvlText w:val="%4."/>
      <w:lvlJc w:val="left"/>
      <w:pPr>
        <w:ind w:left="4014" w:hanging="360"/>
      </w:pPr>
    </w:lvl>
    <w:lvl w:ilvl="4" w:tplc="041D0019" w:tentative="1">
      <w:start w:val="1"/>
      <w:numFmt w:val="lowerLetter"/>
      <w:lvlText w:val="%5."/>
      <w:lvlJc w:val="left"/>
      <w:pPr>
        <w:ind w:left="4734" w:hanging="360"/>
      </w:pPr>
    </w:lvl>
    <w:lvl w:ilvl="5" w:tplc="041D001B" w:tentative="1">
      <w:start w:val="1"/>
      <w:numFmt w:val="lowerRoman"/>
      <w:lvlText w:val="%6."/>
      <w:lvlJc w:val="right"/>
      <w:pPr>
        <w:ind w:left="5454" w:hanging="180"/>
      </w:pPr>
    </w:lvl>
    <w:lvl w:ilvl="6" w:tplc="041D000F" w:tentative="1">
      <w:start w:val="1"/>
      <w:numFmt w:val="decimal"/>
      <w:lvlText w:val="%7."/>
      <w:lvlJc w:val="left"/>
      <w:pPr>
        <w:ind w:left="6174" w:hanging="360"/>
      </w:pPr>
    </w:lvl>
    <w:lvl w:ilvl="7" w:tplc="041D0019" w:tentative="1">
      <w:start w:val="1"/>
      <w:numFmt w:val="lowerLetter"/>
      <w:lvlText w:val="%8."/>
      <w:lvlJc w:val="left"/>
      <w:pPr>
        <w:ind w:left="6894" w:hanging="360"/>
      </w:pPr>
    </w:lvl>
    <w:lvl w:ilvl="8" w:tplc="041D001B" w:tentative="1">
      <w:start w:val="1"/>
      <w:numFmt w:val="lowerRoman"/>
      <w:lvlText w:val="%9."/>
      <w:lvlJc w:val="right"/>
      <w:pPr>
        <w:ind w:left="7614" w:hanging="180"/>
      </w:pPr>
    </w:lvl>
  </w:abstractNum>
  <w:abstractNum w:abstractNumId="5" w15:restartNumberingAfterBreak="0">
    <w:nsid w:val="417908B5"/>
    <w:multiLevelType w:val="multilevel"/>
    <w:tmpl w:val="D1F2EEE0"/>
    <w:lvl w:ilvl="0">
      <w:start w:val="1"/>
      <w:numFmt w:val="decimal"/>
      <w:pStyle w:val="Exhibit"/>
      <w:lvlText w:val="Exhibit %1"/>
      <w:lvlJc w:val="left"/>
      <w:pPr>
        <w:ind w:left="1134" w:hanging="1134"/>
      </w:pPr>
      <w:rPr>
        <w:rFonts w:hint="default"/>
        <w:b/>
        <w:i w:val="0"/>
        <w:sz w:val="22"/>
      </w:rPr>
    </w:lvl>
    <w:lvl w:ilvl="1">
      <w:start w:val="1"/>
      <w:numFmt w:val="decimal"/>
      <w:pStyle w:val="Attachment"/>
      <w:lvlText w:val="Attachment %1.%2"/>
      <w:lvlJc w:val="left"/>
      <w:pPr>
        <w:ind w:left="2552" w:hanging="1985"/>
      </w:pPr>
      <w:rPr>
        <w:rFonts w:hint="default"/>
        <w:b w:val="0"/>
        <w:i w:val="0"/>
        <w:sz w:val="22"/>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6" w15:restartNumberingAfterBreak="0">
    <w:nsid w:val="42BB422A"/>
    <w:multiLevelType w:val="multilevel"/>
    <w:tmpl w:val="108E9172"/>
    <w:lvl w:ilvl="0">
      <w:start w:val="1"/>
      <w:numFmt w:val="decimal"/>
      <w:pStyle w:val="Sammanfattning"/>
      <w:lvlText w:val="%1."/>
      <w:lvlJc w:val="left"/>
      <w:pPr>
        <w:ind w:left="567" w:hanging="567"/>
      </w:pPr>
      <w:rPr>
        <w:rFonts w:asciiTheme="minorHAnsi" w:hAnsiTheme="minorHAnsi" w:hint="default"/>
        <w:b w:val="0"/>
      </w:rPr>
    </w:lvl>
    <w:lvl w:ilvl="1">
      <w:start w:val="1"/>
      <w:numFmt w:val="bullet"/>
      <w:lvlText w:val=""/>
      <w:lvlPicBulletId w:val="0"/>
      <w:lvlJc w:val="left"/>
      <w:pPr>
        <w:ind w:left="1134" w:hanging="567"/>
      </w:pPr>
      <w:rPr>
        <w:rFonts w:ascii="Symbol" w:hAnsi="Symbol" w:hint="default"/>
        <w:b w:val="0"/>
        <w:color w:val="auto"/>
      </w:rPr>
    </w:lvl>
    <w:lvl w:ilvl="2">
      <w:start w:val="1"/>
      <w:numFmt w:val="none"/>
      <w:lvlText w:val=""/>
      <w:lvlJc w:val="right"/>
      <w:pPr>
        <w:ind w:left="567" w:hanging="567"/>
      </w:pPr>
      <w:rPr>
        <w:rFonts w:hint="default"/>
      </w:rPr>
    </w:lvl>
    <w:lvl w:ilvl="3">
      <w:start w:val="1"/>
      <w:numFmt w:val="none"/>
      <w:lvlText w:val=""/>
      <w:lvlJc w:val="left"/>
      <w:pPr>
        <w:ind w:left="567" w:hanging="567"/>
      </w:pPr>
      <w:rPr>
        <w:rFonts w:hint="default"/>
      </w:rPr>
    </w:lvl>
    <w:lvl w:ilvl="4">
      <w:start w:val="1"/>
      <w:numFmt w:val="none"/>
      <w:lvlText w:val=""/>
      <w:lvlJc w:val="left"/>
      <w:pPr>
        <w:ind w:left="567" w:hanging="567"/>
      </w:pPr>
      <w:rPr>
        <w:rFonts w:hint="default"/>
      </w:rPr>
    </w:lvl>
    <w:lvl w:ilvl="5">
      <w:start w:val="1"/>
      <w:numFmt w:val="none"/>
      <w:lvlText w:val=""/>
      <w:lvlJc w:val="right"/>
      <w:pPr>
        <w:ind w:left="567" w:hanging="567"/>
      </w:pPr>
      <w:rPr>
        <w:rFonts w:hint="default"/>
      </w:rPr>
    </w:lvl>
    <w:lvl w:ilvl="6">
      <w:start w:val="1"/>
      <w:numFmt w:val="none"/>
      <w:lvlText w:val=""/>
      <w:lvlJc w:val="left"/>
      <w:pPr>
        <w:ind w:left="567" w:hanging="567"/>
      </w:pPr>
      <w:rPr>
        <w:rFonts w:hint="default"/>
      </w:rPr>
    </w:lvl>
    <w:lvl w:ilvl="7">
      <w:start w:val="1"/>
      <w:numFmt w:val="none"/>
      <w:lvlText w:val=""/>
      <w:lvlJc w:val="left"/>
      <w:pPr>
        <w:ind w:left="567" w:hanging="567"/>
      </w:pPr>
      <w:rPr>
        <w:rFonts w:hint="default"/>
      </w:rPr>
    </w:lvl>
    <w:lvl w:ilvl="8">
      <w:start w:val="1"/>
      <w:numFmt w:val="none"/>
      <w:lvlText w:val=""/>
      <w:lvlJc w:val="right"/>
      <w:pPr>
        <w:ind w:left="567" w:hanging="567"/>
      </w:pPr>
      <w:rPr>
        <w:rFonts w:hint="default"/>
      </w:rPr>
    </w:lvl>
  </w:abstractNum>
  <w:abstractNum w:abstractNumId="7" w15:restartNumberingAfterBreak="0">
    <w:nsid w:val="44C75A31"/>
    <w:multiLevelType w:val="hybridMultilevel"/>
    <w:tmpl w:val="B888F0F8"/>
    <w:lvl w:ilvl="0" w:tplc="FC249348">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53826D90"/>
    <w:multiLevelType w:val="multilevel"/>
    <w:tmpl w:val="7B5A97F4"/>
    <w:lvl w:ilvl="0">
      <w:start w:val="1"/>
      <w:numFmt w:val="decimal"/>
      <w:pStyle w:val="Bilaga"/>
      <w:lvlText w:val="Bilaga %1"/>
      <w:lvlJc w:val="left"/>
      <w:pPr>
        <w:ind w:left="0" w:firstLine="0"/>
      </w:pPr>
      <w:rPr>
        <w:rFonts w:hint="default"/>
      </w:rPr>
    </w:lvl>
    <w:lvl w:ilvl="1">
      <w:start w:val="1"/>
      <w:numFmt w:val="decimal"/>
      <w:pStyle w:val="Underbilaga"/>
      <w:lvlText w:val="Bilaga %1.%2"/>
      <w:lvlJc w:val="left"/>
      <w:pPr>
        <w:ind w:left="709" w:firstLine="425"/>
      </w:pPr>
      <w:rPr>
        <w:rFonts w:ascii="Century Gothic" w:hAnsi="Century Gothic" w:hint="default"/>
        <w:b w:val="0"/>
        <w:i w:val="0"/>
        <w:sz w:val="22"/>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9" w15:restartNumberingAfterBreak="0">
    <w:nsid w:val="57DC4D99"/>
    <w:multiLevelType w:val="multilevel"/>
    <w:tmpl w:val="50D0C4AA"/>
    <w:lvl w:ilvl="0">
      <w:start w:val="1"/>
      <w:numFmt w:val="decimal"/>
      <w:pStyle w:val="Rubrik1"/>
      <w:lvlText w:val="%1."/>
      <w:lvlJc w:val="left"/>
      <w:pPr>
        <w:ind w:left="1134" w:hanging="1134"/>
      </w:pPr>
      <w:rPr>
        <w:rFonts w:ascii="Century Gothic" w:hAnsi="Century Gothic" w:hint="default"/>
        <w:b/>
        <w:i w:val="0"/>
        <w:sz w:val="22"/>
        <w:szCs w:val="26"/>
      </w:rPr>
    </w:lvl>
    <w:lvl w:ilvl="1">
      <w:start w:val="1"/>
      <w:numFmt w:val="decimal"/>
      <w:pStyle w:val="Brdtext2"/>
      <w:lvlText w:val="%1.%2"/>
      <w:lvlJc w:val="left"/>
      <w:pPr>
        <w:ind w:left="1134" w:hanging="1134"/>
      </w:pPr>
      <w:rPr>
        <w:rFonts w:hint="default"/>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rdtext3"/>
      <w:lvlText w:val="%1.%2.%3"/>
      <w:lvlJc w:val="left"/>
      <w:pPr>
        <w:ind w:left="1134" w:hanging="1134"/>
      </w:pPr>
      <w:rPr>
        <w:rFonts w:asciiTheme="minorHAnsi" w:hAnsiTheme="minorHAnsi" w:hint="default"/>
        <w:b w:val="0"/>
        <w:i w:val="0"/>
        <w:sz w:val="20"/>
      </w:rPr>
    </w:lvl>
    <w:lvl w:ilvl="3">
      <w:start w:val="1"/>
      <w:numFmt w:val="lowerLetter"/>
      <w:pStyle w:val="Listaa"/>
      <w:lvlText w:val="(%4)"/>
      <w:lvlJc w:val="left"/>
      <w:pPr>
        <w:ind w:left="1701" w:hanging="567"/>
      </w:pPr>
      <w:rPr>
        <w:rFonts w:ascii="Palatino Linotype" w:hAnsi="Palatino Linotype" w:hint="default"/>
        <w:b w:val="0"/>
        <w:i w:val="0"/>
        <w:sz w:val="20"/>
      </w:rPr>
    </w:lvl>
    <w:lvl w:ilvl="4">
      <w:start w:val="1"/>
      <w:numFmt w:val="lowerRoman"/>
      <w:pStyle w:val="Listai"/>
      <w:lvlText w:val="(%5)"/>
      <w:lvlJc w:val="left"/>
      <w:pPr>
        <w:tabs>
          <w:tab w:val="num" w:pos="1701"/>
        </w:tabs>
        <w:ind w:left="2268" w:hanging="567"/>
      </w:pPr>
      <w:rPr>
        <w:rFonts w:ascii="Palatino Linotype" w:hAnsi="Palatino Linotype" w:hint="default"/>
        <w:b w:val="0"/>
        <w:i w:val="0"/>
        <w:sz w:val="20"/>
      </w:rPr>
    </w:lvl>
    <w:lvl w:ilvl="5">
      <w:start w:val="1"/>
      <w:numFmt w:val="decimal"/>
      <w:pStyle w:val="Lista1"/>
      <w:lvlText w:val="(%6)"/>
      <w:lvlJc w:val="left"/>
      <w:pPr>
        <w:tabs>
          <w:tab w:val="num" w:pos="2268"/>
        </w:tabs>
        <w:ind w:left="2835" w:hanging="567"/>
      </w:pPr>
      <w:rPr>
        <w:rFonts w:asciiTheme="minorHAnsi" w:hAnsiTheme="minorHAnsi" w:hint="default"/>
        <w:b w:val="0"/>
        <w:i w:val="0"/>
        <w:sz w:val="20"/>
      </w:rPr>
    </w:lvl>
    <w:lvl w:ilvl="6">
      <w:start w:val="1"/>
      <w:numFmt w:val="none"/>
      <w:lvlText w:val=""/>
      <w:lvlJc w:val="left"/>
      <w:pPr>
        <w:ind w:left="0" w:firstLine="0"/>
      </w:pPr>
      <w:rPr>
        <w:rFonts w:asciiTheme="minorHAnsi" w:hAnsiTheme="minorHAnsi" w:hint="default"/>
        <w:b w:val="0"/>
        <w:i w:val="0"/>
        <w:sz w:val="20"/>
      </w:rPr>
    </w:lvl>
    <w:lvl w:ilvl="7">
      <w:start w:val="1"/>
      <w:numFmt w:val="none"/>
      <w:lvlText w:val=""/>
      <w:lvlJc w:val="left"/>
      <w:pPr>
        <w:ind w:left="0" w:firstLine="0"/>
      </w:pPr>
      <w:rPr>
        <w:rFonts w:asciiTheme="minorHAnsi" w:hAnsiTheme="minorHAnsi" w:hint="default"/>
        <w:b w:val="0"/>
        <w:i w:val="0"/>
        <w:sz w:val="20"/>
      </w:rPr>
    </w:lvl>
    <w:lvl w:ilvl="8">
      <w:start w:val="1"/>
      <w:numFmt w:val="none"/>
      <w:lvlText w:val="%9"/>
      <w:lvlJc w:val="left"/>
      <w:pPr>
        <w:ind w:left="0" w:firstLine="0"/>
      </w:pPr>
      <w:rPr>
        <w:rFonts w:asciiTheme="minorHAnsi" w:hAnsiTheme="minorHAnsi" w:hint="default"/>
        <w:b w:val="0"/>
        <w:i w:val="0"/>
        <w:sz w:val="20"/>
      </w:rPr>
    </w:lvl>
  </w:abstractNum>
  <w:abstractNum w:abstractNumId="10" w15:restartNumberingAfterBreak="0">
    <w:nsid w:val="74CE55F4"/>
    <w:multiLevelType w:val="hybridMultilevel"/>
    <w:tmpl w:val="5D16A7CE"/>
    <w:lvl w:ilvl="0" w:tplc="706408DC">
      <w:start w:val="1"/>
      <w:numFmt w:val="upperLetter"/>
      <w:pStyle w:val="Kapitel"/>
      <w:suff w:val="nothing"/>
      <w:lvlText w:val="%1"/>
      <w:lvlJc w:val="left"/>
      <w:pPr>
        <w:ind w:left="0" w:firstLine="0"/>
      </w:pPr>
      <w:rPr>
        <w:b/>
        <w:bCs w:val="0"/>
        <w:i w:val="0"/>
        <w:iCs w:val="0"/>
        <w:caps w:val="0"/>
        <w:smallCaps w:val="0"/>
        <w:strike w:val="0"/>
        <w:dstrike w:val="0"/>
        <w:outline w:val="0"/>
        <w:shadow w:val="0"/>
        <w:emboss w:val="0"/>
        <w:imprint w:val="0"/>
        <w:noProof w:val="0"/>
        <w:vanish w:val="0"/>
        <w:color w:val="C8B7A5" w:themeColor="accent2"/>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15:restartNumberingAfterBreak="0">
    <w:nsid w:val="77554A50"/>
    <w:multiLevelType w:val="hybridMultilevel"/>
    <w:tmpl w:val="16482D80"/>
    <w:lvl w:ilvl="0" w:tplc="2E223FF6">
      <w:start w:val="7"/>
      <w:numFmt w:val="bullet"/>
      <w:lvlText w:val=""/>
      <w:lvlJc w:val="left"/>
      <w:pPr>
        <w:ind w:left="720" w:hanging="360"/>
      </w:pPr>
      <w:rPr>
        <w:rFonts w:ascii="Symbol" w:eastAsiaTheme="minorHAns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7DCF4DAD"/>
    <w:multiLevelType w:val="hybridMultilevel"/>
    <w:tmpl w:val="4DFC5294"/>
    <w:lvl w:ilvl="0" w:tplc="240088D8">
      <w:start w:val="7"/>
      <w:numFmt w:val="bullet"/>
      <w:lvlText w:val=""/>
      <w:lvlJc w:val="left"/>
      <w:pPr>
        <w:ind w:left="720" w:hanging="360"/>
      </w:pPr>
      <w:rPr>
        <w:rFonts w:ascii="Symbol" w:eastAsiaTheme="minorHAns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727607356">
    <w:abstractNumId w:val="9"/>
  </w:num>
  <w:num w:numId="2" w16cid:durableId="415251710">
    <w:abstractNumId w:val="9"/>
  </w:num>
  <w:num w:numId="3" w16cid:durableId="1366254987">
    <w:abstractNumId w:val="9"/>
  </w:num>
  <w:num w:numId="4" w16cid:durableId="1054933383">
    <w:abstractNumId w:val="9"/>
  </w:num>
  <w:num w:numId="5" w16cid:durableId="464200864">
    <w:abstractNumId w:val="9"/>
  </w:num>
  <w:num w:numId="6" w16cid:durableId="1199851184">
    <w:abstractNumId w:val="3"/>
  </w:num>
  <w:num w:numId="7" w16cid:durableId="794711219">
    <w:abstractNumId w:val="3"/>
    <w:lvlOverride w:ilvl="0">
      <w:startOverride w:val="1"/>
    </w:lvlOverride>
  </w:num>
  <w:num w:numId="8" w16cid:durableId="1185486448">
    <w:abstractNumId w:val="4"/>
  </w:num>
  <w:num w:numId="9" w16cid:durableId="1491095973">
    <w:abstractNumId w:val="1"/>
  </w:num>
  <w:num w:numId="10" w16cid:durableId="171186350">
    <w:abstractNumId w:val="5"/>
  </w:num>
  <w:num w:numId="11" w16cid:durableId="958537256">
    <w:abstractNumId w:val="5"/>
  </w:num>
  <w:num w:numId="12" w16cid:durableId="20897709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95255324">
    <w:abstractNumId w:val="8"/>
  </w:num>
  <w:num w:numId="14" w16cid:durableId="1984771705">
    <w:abstractNumId w:val="2"/>
  </w:num>
  <w:num w:numId="15" w16cid:durableId="457339673">
    <w:abstractNumId w:val="10"/>
  </w:num>
  <w:num w:numId="16" w16cid:durableId="402218628">
    <w:abstractNumId w:val="6"/>
  </w:num>
  <w:num w:numId="17" w16cid:durableId="392582027">
    <w:abstractNumId w:val="8"/>
    <w:lvlOverride w:ilvl="0">
      <w:lvl w:ilvl="0">
        <w:start w:val="1"/>
        <w:numFmt w:val="decimal"/>
        <w:pStyle w:val="Bilaga"/>
        <w:lvlText w:val="Bilaga %1"/>
        <w:lvlJc w:val="left"/>
        <w:pPr>
          <w:ind w:left="0" w:firstLine="0"/>
        </w:pPr>
        <w:rPr>
          <w:rFonts w:hint="default"/>
        </w:rPr>
      </w:lvl>
    </w:lvlOverride>
    <w:lvlOverride w:ilvl="1">
      <w:lvl w:ilvl="1">
        <w:start w:val="1"/>
        <w:numFmt w:val="decimal"/>
        <w:pStyle w:val="Underbilaga"/>
        <w:lvlText w:val="Underbilaga %1.%2"/>
        <w:lvlJc w:val="left"/>
        <w:pPr>
          <w:ind w:left="2552" w:hanging="1985"/>
        </w:pPr>
        <w:rPr>
          <w:rFonts w:ascii="Century Gothic" w:hAnsi="Century Gothic" w:hint="default"/>
          <w:b w:val="0"/>
          <w:i w:val="0"/>
          <w:sz w:val="22"/>
        </w:rPr>
      </w:lvl>
    </w:lvlOverride>
    <w:lvlOverride w:ilvl="2">
      <w:lvl w:ilvl="2">
        <w:start w:val="1"/>
        <w:numFmt w:val="none"/>
        <w:suff w:val="nothing"/>
        <w:lvlText w:val=""/>
        <w:lvlJc w:val="left"/>
        <w:pPr>
          <w:ind w:left="0" w:firstLine="0"/>
        </w:pPr>
        <w:rPr>
          <w:rFonts w:hint="default"/>
        </w:rPr>
      </w:lvl>
    </w:lvlOverride>
    <w:lvlOverride w:ilvl="3">
      <w:lvl w:ilvl="3">
        <w:start w:val="1"/>
        <w:numFmt w:val="none"/>
        <w:suff w:val="nothing"/>
        <w:lvlText w:val=""/>
        <w:lvlJc w:val="left"/>
        <w:pPr>
          <w:ind w:left="0" w:firstLine="0"/>
        </w:pPr>
        <w:rPr>
          <w:rFonts w:hint="default"/>
        </w:rPr>
      </w:lvl>
    </w:lvlOverride>
    <w:lvlOverride w:ilvl="4">
      <w:lvl w:ilvl="4">
        <w:start w:val="1"/>
        <w:numFmt w:val="none"/>
        <w:suff w:val="nothing"/>
        <w:lvlText w:val=""/>
        <w:lvlJc w:val="left"/>
        <w:pPr>
          <w:ind w:left="0" w:firstLine="0"/>
        </w:pPr>
        <w:rPr>
          <w:rFonts w:hint="default"/>
        </w:rPr>
      </w:lvl>
    </w:lvlOverride>
    <w:lvlOverride w:ilvl="5">
      <w:lvl w:ilvl="5">
        <w:start w:val="1"/>
        <w:numFmt w:val="none"/>
        <w:suff w:val="nothing"/>
        <w:lvlText w:val=""/>
        <w:lvlJc w:val="left"/>
        <w:pPr>
          <w:ind w:left="0" w:firstLine="0"/>
        </w:pPr>
        <w:rPr>
          <w:rFonts w:hint="default"/>
        </w:rPr>
      </w:lvl>
    </w:lvlOverride>
    <w:lvlOverride w:ilvl="6">
      <w:lvl w:ilvl="6">
        <w:start w:val="1"/>
        <w:numFmt w:val="none"/>
        <w:suff w:val="nothing"/>
        <w:lvlText w:val=""/>
        <w:lvlJc w:val="left"/>
        <w:pPr>
          <w:ind w:left="0" w:firstLine="0"/>
        </w:pPr>
        <w:rPr>
          <w:rFonts w:hint="default"/>
        </w:rPr>
      </w:lvl>
    </w:lvlOverride>
    <w:lvlOverride w:ilvl="7">
      <w:lvl w:ilvl="7">
        <w:start w:val="1"/>
        <w:numFmt w:val="none"/>
        <w:suff w:val="nothing"/>
        <w:lvlText w:val=""/>
        <w:lvlJc w:val="left"/>
        <w:pPr>
          <w:ind w:left="0" w:firstLine="0"/>
        </w:pPr>
        <w:rPr>
          <w:rFonts w:hint="default"/>
        </w:rPr>
      </w:lvl>
    </w:lvlOverride>
    <w:lvlOverride w:ilvl="8">
      <w:lvl w:ilvl="8">
        <w:start w:val="1"/>
        <w:numFmt w:val="none"/>
        <w:suff w:val="nothing"/>
        <w:lvlText w:val=""/>
        <w:lvlJc w:val="left"/>
        <w:pPr>
          <w:ind w:left="0" w:firstLine="0"/>
        </w:pPr>
        <w:rPr>
          <w:rFonts w:hint="default"/>
        </w:rPr>
      </w:lvl>
    </w:lvlOverride>
  </w:num>
  <w:num w:numId="18" w16cid:durableId="2125540801">
    <w:abstractNumId w:val="9"/>
  </w:num>
  <w:num w:numId="19" w16cid:durableId="1459950565">
    <w:abstractNumId w:val="5"/>
  </w:num>
  <w:num w:numId="20" w16cid:durableId="696925642">
    <w:abstractNumId w:val="8"/>
  </w:num>
  <w:num w:numId="21" w16cid:durableId="934442358">
    <w:abstractNumId w:val="9"/>
  </w:num>
  <w:num w:numId="22" w16cid:durableId="1048797432">
    <w:abstractNumId w:val="9"/>
  </w:num>
  <w:num w:numId="23" w16cid:durableId="362556399">
    <w:abstractNumId w:val="9"/>
  </w:num>
  <w:num w:numId="24" w16cid:durableId="457601459">
    <w:abstractNumId w:val="5"/>
  </w:num>
  <w:num w:numId="25" w16cid:durableId="826702058">
    <w:abstractNumId w:val="10"/>
  </w:num>
  <w:num w:numId="26" w16cid:durableId="289090229">
    <w:abstractNumId w:val="9"/>
  </w:num>
  <w:num w:numId="27" w16cid:durableId="1901820057">
    <w:abstractNumId w:val="9"/>
  </w:num>
  <w:num w:numId="28" w16cid:durableId="1456874216">
    <w:abstractNumId w:val="9"/>
  </w:num>
  <w:num w:numId="29" w16cid:durableId="1382822820">
    <w:abstractNumId w:val="9"/>
  </w:num>
  <w:num w:numId="30" w16cid:durableId="209615662">
    <w:abstractNumId w:val="6"/>
  </w:num>
  <w:num w:numId="31" w16cid:durableId="2110660622">
    <w:abstractNumId w:val="8"/>
    <w:lvlOverride w:ilvl="0">
      <w:lvl w:ilvl="0">
        <w:start w:val="1"/>
        <w:numFmt w:val="decimal"/>
        <w:pStyle w:val="Bilaga"/>
        <w:lvlText w:val="Bilaga %1"/>
        <w:lvlJc w:val="left"/>
        <w:pPr>
          <w:ind w:left="1134" w:hanging="1134"/>
        </w:pPr>
        <w:rPr>
          <w:rFonts w:hint="default"/>
        </w:rPr>
      </w:lvl>
    </w:lvlOverride>
    <w:lvlOverride w:ilvl="1">
      <w:lvl w:ilvl="1">
        <w:start w:val="1"/>
        <w:numFmt w:val="decimal"/>
        <w:pStyle w:val="Underbilaga"/>
        <w:lvlText w:val="Underbilaga %1.%2"/>
        <w:lvlJc w:val="left"/>
        <w:pPr>
          <w:ind w:left="2552" w:hanging="1985"/>
        </w:pPr>
        <w:rPr>
          <w:rFonts w:hint="default"/>
          <w:b w:val="0"/>
          <w:i w:val="0"/>
          <w:sz w:val="22"/>
        </w:rPr>
      </w:lvl>
    </w:lvlOverride>
    <w:lvlOverride w:ilvl="2">
      <w:lvl w:ilvl="2">
        <w:start w:val="1"/>
        <w:numFmt w:val="none"/>
        <w:suff w:val="nothing"/>
        <w:lvlText w:val=""/>
        <w:lvlJc w:val="left"/>
        <w:pPr>
          <w:ind w:left="0" w:firstLine="0"/>
        </w:pPr>
        <w:rPr>
          <w:rFonts w:hint="default"/>
        </w:rPr>
      </w:lvl>
    </w:lvlOverride>
    <w:lvlOverride w:ilvl="3">
      <w:lvl w:ilvl="3">
        <w:start w:val="1"/>
        <w:numFmt w:val="none"/>
        <w:suff w:val="nothing"/>
        <w:lvlText w:val=""/>
        <w:lvlJc w:val="left"/>
        <w:pPr>
          <w:ind w:left="0" w:firstLine="0"/>
        </w:pPr>
        <w:rPr>
          <w:rFonts w:hint="default"/>
        </w:rPr>
      </w:lvl>
    </w:lvlOverride>
    <w:lvlOverride w:ilvl="4">
      <w:lvl w:ilvl="4">
        <w:start w:val="1"/>
        <w:numFmt w:val="none"/>
        <w:suff w:val="nothing"/>
        <w:lvlText w:val=""/>
        <w:lvlJc w:val="left"/>
        <w:pPr>
          <w:ind w:left="0" w:firstLine="0"/>
        </w:pPr>
        <w:rPr>
          <w:rFonts w:hint="default"/>
        </w:rPr>
      </w:lvl>
    </w:lvlOverride>
    <w:lvlOverride w:ilvl="5">
      <w:lvl w:ilvl="5">
        <w:start w:val="1"/>
        <w:numFmt w:val="none"/>
        <w:suff w:val="nothing"/>
        <w:lvlText w:val=""/>
        <w:lvlJc w:val="left"/>
        <w:pPr>
          <w:ind w:left="0" w:firstLine="0"/>
        </w:pPr>
        <w:rPr>
          <w:rFonts w:hint="default"/>
        </w:rPr>
      </w:lvl>
    </w:lvlOverride>
    <w:lvlOverride w:ilvl="6">
      <w:lvl w:ilvl="6">
        <w:start w:val="1"/>
        <w:numFmt w:val="none"/>
        <w:suff w:val="nothing"/>
        <w:lvlText w:val=""/>
        <w:lvlJc w:val="left"/>
        <w:pPr>
          <w:ind w:left="0" w:firstLine="0"/>
        </w:pPr>
        <w:rPr>
          <w:rFonts w:hint="default"/>
        </w:rPr>
      </w:lvl>
    </w:lvlOverride>
    <w:lvlOverride w:ilvl="7">
      <w:lvl w:ilvl="7">
        <w:start w:val="1"/>
        <w:numFmt w:val="none"/>
        <w:suff w:val="nothing"/>
        <w:lvlText w:val=""/>
        <w:lvlJc w:val="left"/>
        <w:pPr>
          <w:ind w:left="0" w:firstLine="0"/>
        </w:pPr>
        <w:rPr>
          <w:rFonts w:hint="default"/>
        </w:rPr>
      </w:lvl>
    </w:lvlOverride>
    <w:lvlOverride w:ilvl="8">
      <w:lvl w:ilvl="8">
        <w:start w:val="1"/>
        <w:numFmt w:val="none"/>
        <w:suff w:val="nothing"/>
        <w:lvlText w:val=""/>
        <w:lvlJc w:val="left"/>
        <w:pPr>
          <w:ind w:left="0" w:firstLine="0"/>
        </w:pPr>
        <w:rPr>
          <w:rFonts w:hint="default"/>
        </w:rPr>
      </w:lvl>
    </w:lvlOverride>
  </w:num>
  <w:num w:numId="32" w16cid:durableId="627014140">
    <w:abstractNumId w:val="7"/>
  </w:num>
  <w:num w:numId="33" w16cid:durableId="134030121">
    <w:abstractNumId w:val="11"/>
  </w:num>
  <w:num w:numId="34" w16cid:durableId="143666178">
    <w:abstractNumId w:val="12"/>
  </w:num>
  <w:num w:numId="35" w16cid:durableId="1550805084">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44E"/>
    <w:rsid w:val="00003709"/>
    <w:rsid w:val="00010F41"/>
    <w:rsid w:val="000176D1"/>
    <w:rsid w:val="00020D88"/>
    <w:rsid w:val="00023373"/>
    <w:rsid w:val="0003013E"/>
    <w:rsid w:val="00035DF8"/>
    <w:rsid w:val="0003611B"/>
    <w:rsid w:val="000504D4"/>
    <w:rsid w:val="00054648"/>
    <w:rsid w:val="00063206"/>
    <w:rsid w:val="000654D8"/>
    <w:rsid w:val="0006734E"/>
    <w:rsid w:val="0007158B"/>
    <w:rsid w:val="00071A30"/>
    <w:rsid w:val="00072066"/>
    <w:rsid w:val="000731A7"/>
    <w:rsid w:val="0008229C"/>
    <w:rsid w:val="00083BB8"/>
    <w:rsid w:val="000962BD"/>
    <w:rsid w:val="000A213F"/>
    <w:rsid w:val="000A4088"/>
    <w:rsid w:val="000A444E"/>
    <w:rsid w:val="000A7728"/>
    <w:rsid w:val="000D599F"/>
    <w:rsid w:val="000E108E"/>
    <w:rsid w:val="000F0914"/>
    <w:rsid w:val="000F2586"/>
    <w:rsid w:val="000F430A"/>
    <w:rsid w:val="000F7525"/>
    <w:rsid w:val="00113399"/>
    <w:rsid w:val="00125AAA"/>
    <w:rsid w:val="00132CFB"/>
    <w:rsid w:val="00134758"/>
    <w:rsid w:val="001452BC"/>
    <w:rsid w:val="00154D99"/>
    <w:rsid w:val="00156C82"/>
    <w:rsid w:val="00161C7E"/>
    <w:rsid w:val="0018268E"/>
    <w:rsid w:val="00197CC9"/>
    <w:rsid w:val="001A1CE8"/>
    <w:rsid w:val="001A257C"/>
    <w:rsid w:val="001B0E9A"/>
    <w:rsid w:val="001C0A08"/>
    <w:rsid w:val="001C3E14"/>
    <w:rsid w:val="001D1C82"/>
    <w:rsid w:val="001D4A54"/>
    <w:rsid w:val="001D74D9"/>
    <w:rsid w:val="001F3AA6"/>
    <w:rsid w:val="00213875"/>
    <w:rsid w:val="00213A09"/>
    <w:rsid w:val="0021514D"/>
    <w:rsid w:val="002235AE"/>
    <w:rsid w:val="00233667"/>
    <w:rsid w:val="002338E4"/>
    <w:rsid w:val="00242266"/>
    <w:rsid w:val="002540A2"/>
    <w:rsid w:val="00254DC9"/>
    <w:rsid w:val="00257F0C"/>
    <w:rsid w:val="00264044"/>
    <w:rsid w:val="00275662"/>
    <w:rsid w:val="00283FCE"/>
    <w:rsid w:val="002912FF"/>
    <w:rsid w:val="00291927"/>
    <w:rsid w:val="002A682F"/>
    <w:rsid w:val="002B60AA"/>
    <w:rsid w:val="002B64CB"/>
    <w:rsid w:val="002C3EDF"/>
    <w:rsid w:val="002D2F97"/>
    <w:rsid w:val="002E0535"/>
    <w:rsid w:val="002F4749"/>
    <w:rsid w:val="00300DD7"/>
    <w:rsid w:val="003051E3"/>
    <w:rsid w:val="003055A1"/>
    <w:rsid w:val="003079B6"/>
    <w:rsid w:val="00313BF3"/>
    <w:rsid w:val="00316C57"/>
    <w:rsid w:val="00324308"/>
    <w:rsid w:val="00327F3B"/>
    <w:rsid w:val="00341E16"/>
    <w:rsid w:val="00346750"/>
    <w:rsid w:val="00351881"/>
    <w:rsid w:val="003643CB"/>
    <w:rsid w:val="003660B1"/>
    <w:rsid w:val="003819E8"/>
    <w:rsid w:val="0038291E"/>
    <w:rsid w:val="003855D8"/>
    <w:rsid w:val="00390403"/>
    <w:rsid w:val="0039050E"/>
    <w:rsid w:val="003A2DB9"/>
    <w:rsid w:val="003A3D66"/>
    <w:rsid w:val="003A6764"/>
    <w:rsid w:val="003C45CD"/>
    <w:rsid w:val="003C6630"/>
    <w:rsid w:val="003C6D05"/>
    <w:rsid w:val="003D520F"/>
    <w:rsid w:val="003E0446"/>
    <w:rsid w:val="003E1279"/>
    <w:rsid w:val="003E48FC"/>
    <w:rsid w:val="003F30F0"/>
    <w:rsid w:val="003F49A2"/>
    <w:rsid w:val="0042327C"/>
    <w:rsid w:val="00423321"/>
    <w:rsid w:val="004261A3"/>
    <w:rsid w:val="004309C7"/>
    <w:rsid w:val="0043524D"/>
    <w:rsid w:val="00451883"/>
    <w:rsid w:val="00452AB6"/>
    <w:rsid w:val="004531E9"/>
    <w:rsid w:val="00462871"/>
    <w:rsid w:val="00471CD0"/>
    <w:rsid w:val="00477F61"/>
    <w:rsid w:val="004C266A"/>
    <w:rsid w:val="004C2C2E"/>
    <w:rsid w:val="004C538E"/>
    <w:rsid w:val="004E0DF6"/>
    <w:rsid w:val="004E56D1"/>
    <w:rsid w:val="004E5E30"/>
    <w:rsid w:val="00503C95"/>
    <w:rsid w:val="00503F56"/>
    <w:rsid w:val="00510BF8"/>
    <w:rsid w:val="005211DA"/>
    <w:rsid w:val="0054686A"/>
    <w:rsid w:val="00551D2A"/>
    <w:rsid w:val="00565DA0"/>
    <w:rsid w:val="005A0FFC"/>
    <w:rsid w:val="005A761F"/>
    <w:rsid w:val="005B12C7"/>
    <w:rsid w:val="005B3780"/>
    <w:rsid w:val="005C5F99"/>
    <w:rsid w:val="005C72FA"/>
    <w:rsid w:val="005E60A7"/>
    <w:rsid w:val="005E6BB1"/>
    <w:rsid w:val="005F3199"/>
    <w:rsid w:val="0060116C"/>
    <w:rsid w:val="0060143F"/>
    <w:rsid w:val="00625960"/>
    <w:rsid w:val="00631B41"/>
    <w:rsid w:val="006358CA"/>
    <w:rsid w:val="00652983"/>
    <w:rsid w:val="0065592B"/>
    <w:rsid w:val="00671D2D"/>
    <w:rsid w:val="00676558"/>
    <w:rsid w:val="00680CD1"/>
    <w:rsid w:val="0068699F"/>
    <w:rsid w:val="006869D3"/>
    <w:rsid w:val="00686D99"/>
    <w:rsid w:val="006904EF"/>
    <w:rsid w:val="00693572"/>
    <w:rsid w:val="006A37E5"/>
    <w:rsid w:val="006B1D3D"/>
    <w:rsid w:val="006F18CD"/>
    <w:rsid w:val="006F6832"/>
    <w:rsid w:val="007103F9"/>
    <w:rsid w:val="0071284C"/>
    <w:rsid w:val="0072368D"/>
    <w:rsid w:val="007330F8"/>
    <w:rsid w:val="00750AEC"/>
    <w:rsid w:val="0075765B"/>
    <w:rsid w:val="00757BFE"/>
    <w:rsid w:val="007802B3"/>
    <w:rsid w:val="007A1FCD"/>
    <w:rsid w:val="007B43CB"/>
    <w:rsid w:val="007D367B"/>
    <w:rsid w:val="007E1680"/>
    <w:rsid w:val="007E7E49"/>
    <w:rsid w:val="007F438F"/>
    <w:rsid w:val="00807C9E"/>
    <w:rsid w:val="00811390"/>
    <w:rsid w:val="00811BA3"/>
    <w:rsid w:val="00822FFD"/>
    <w:rsid w:val="0082356B"/>
    <w:rsid w:val="00830EFD"/>
    <w:rsid w:val="008362FC"/>
    <w:rsid w:val="008417B1"/>
    <w:rsid w:val="008424F4"/>
    <w:rsid w:val="00844504"/>
    <w:rsid w:val="00853EB2"/>
    <w:rsid w:val="00880829"/>
    <w:rsid w:val="008A6874"/>
    <w:rsid w:val="008B363B"/>
    <w:rsid w:val="008C7CA2"/>
    <w:rsid w:val="008D0E91"/>
    <w:rsid w:val="008D5A66"/>
    <w:rsid w:val="008E34DD"/>
    <w:rsid w:val="008E6BC0"/>
    <w:rsid w:val="00903EEE"/>
    <w:rsid w:val="00905B10"/>
    <w:rsid w:val="009102BB"/>
    <w:rsid w:val="0093487C"/>
    <w:rsid w:val="0095273D"/>
    <w:rsid w:val="00953DF0"/>
    <w:rsid w:val="00954DAF"/>
    <w:rsid w:val="00966E23"/>
    <w:rsid w:val="00967BF8"/>
    <w:rsid w:val="00973C27"/>
    <w:rsid w:val="00975F16"/>
    <w:rsid w:val="00982A05"/>
    <w:rsid w:val="00992D7E"/>
    <w:rsid w:val="009A6A47"/>
    <w:rsid w:val="009B03CC"/>
    <w:rsid w:val="009B7221"/>
    <w:rsid w:val="009E1CB4"/>
    <w:rsid w:val="009F1821"/>
    <w:rsid w:val="009F2777"/>
    <w:rsid w:val="009F5F3B"/>
    <w:rsid w:val="00A04A66"/>
    <w:rsid w:val="00A06E7B"/>
    <w:rsid w:val="00A12ED3"/>
    <w:rsid w:val="00A13F90"/>
    <w:rsid w:val="00A2764B"/>
    <w:rsid w:val="00A31E0C"/>
    <w:rsid w:val="00A339B2"/>
    <w:rsid w:val="00A549F5"/>
    <w:rsid w:val="00A55544"/>
    <w:rsid w:val="00A62946"/>
    <w:rsid w:val="00A642E8"/>
    <w:rsid w:val="00A66C21"/>
    <w:rsid w:val="00A76D34"/>
    <w:rsid w:val="00AA04D4"/>
    <w:rsid w:val="00AA3B49"/>
    <w:rsid w:val="00AA569C"/>
    <w:rsid w:val="00AB5980"/>
    <w:rsid w:val="00B02DE3"/>
    <w:rsid w:val="00B13959"/>
    <w:rsid w:val="00B14B04"/>
    <w:rsid w:val="00B22495"/>
    <w:rsid w:val="00B25C40"/>
    <w:rsid w:val="00B437C2"/>
    <w:rsid w:val="00B61DD8"/>
    <w:rsid w:val="00B66142"/>
    <w:rsid w:val="00B7319D"/>
    <w:rsid w:val="00B741A6"/>
    <w:rsid w:val="00B7629F"/>
    <w:rsid w:val="00B855D7"/>
    <w:rsid w:val="00B8605C"/>
    <w:rsid w:val="00BB2A35"/>
    <w:rsid w:val="00BC41BA"/>
    <w:rsid w:val="00BC6AFD"/>
    <w:rsid w:val="00BD743C"/>
    <w:rsid w:val="00BE4343"/>
    <w:rsid w:val="00BE5629"/>
    <w:rsid w:val="00BE5F42"/>
    <w:rsid w:val="00BE680E"/>
    <w:rsid w:val="00BE76C2"/>
    <w:rsid w:val="00BF223E"/>
    <w:rsid w:val="00C0661C"/>
    <w:rsid w:val="00C10F08"/>
    <w:rsid w:val="00C145A6"/>
    <w:rsid w:val="00C15F36"/>
    <w:rsid w:val="00C27636"/>
    <w:rsid w:val="00C3442F"/>
    <w:rsid w:val="00C34C1E"/>
    <w:rsid w:val="00C36201"/>
    <w:rsid w:val="00C40110"/>
    <w:rsid w:val="00C415B3"/>
    <w:rsid w:val="00C41ADA"/>
    <w:rsid w:val="00C721F1"/>
    <w:rsid w:val="00C86BCC"/>
    <w:rsid w:val="00C91D47"/>
    <w:rsid w:val="00C924A1"/>
    <w:rsid w:val="00C952C4"/>
    <w:rsid w:val="00C954E3"/>
    <w:rsid w:val="00CA143C"/>
    <w:rsid w:val="00CA20F3"/>
    <w:rsid w:val="00CA5D76"/>
    <w:rsid w:val="00CA6111"/>
    <w:rsid w:val="00CE426F"/>
    <w:rsid w:val="00CF0D49"/>
    <w:rsid w:val="00D00B32"/>
    <w:rsid w:val="00D07E95"/>
    <w:rsid w:val="00D10335"/>
    <w:rsid w:val="00D14F6F"/>
    <w:rsid w:val="00D17847"/>
    <w:rsid w:val="00D26FF0"/>
    <w:rsid w:val="00D31E44"/>
    <w:rsid w:val="00D36AA2"/>
    <w:rsid w:val="00D805AA"/>
    <w:rsid w:val="00DA71AC"/>
    <w:rsid w:val="00DB70DE"/>
    <w:rsid w:val="00DC0247"/>
    <w:rsid w:val="00DC2476"/>
    <w:rsid w:val="00DD6777"/>
    <w:rsid w:val="00DD7F13"/>
    <w:rsid w:val="00DE2D49"/>
    <w:rsid w:val="00DF1BE4"/>
    <w:rsid w:val="00DF6156"/>
    <w:rsid w:val="00E066FB"/>
    <w:rsid w:val="00E1693A"/>
    <w:rsid w:val="00E24EF3"/>
    <w:rsid w:val="00E336EF"/>
    <w:rsid w:val="00E47296"/>
    <w:rsid w:val="00E507BF"/>
    <w:rsid w:val="00E75A8E"/>
    <w:rsid w:val="00E84202"/>
    <w:rsid w:val="00E85CF0"/>
    <w:rsid w:val="00E96946"/>
    <w:rsid w:val="00E96B63"/>
    <w:rsid w:val="00EB075A"/>
    <w:rsid w:val="00EB6C7E"/>
    <w:rsid w:val="00EC5111"/>
    <w:rsid w:val="00ED149F"/>
    <w:rsid w:val="00ED2FE2"/>
    <w:rsid w:val="00ED36D8"/>
    <w:rsid w:val="00ED6154"/>
    <w:rsid w:val="00EE121F"/>
    <w:rsid w:val="00EE52B5"/>
    <w:rsid w:val="00EE6912"/>
    <w:rsid w:val="00EF4CB1"/>
    <w:rsid w:val="00F0394C"/>
    <w:rsid w:val="00F03D30"/>
    <w:rsid w:val="00F04CD8"/>
    <w:rsid w:val="00F248DD"/>
    <w:rsid w:val="00F33E52"/>
    <w:rsid w:val="00F416FF"/>
    <w:rsid w:val="00F617F0"/>
    <w:rsid w:val="00F6480E"/>
    <w:rsid w:val="00F655A2"/>
    <w:rsid w:val="00F67C74"/>
    <w:rsid w:val="00F70EFC"/>
    <w:rsid w:val="00F85AC8"/>
    <w:rsid w:val="00F87EAA"/>
    <w:rsid w:val="00F92EFC"/>
    <w:rsid w:val="00F95431"/>
    <w:rsid w:val="00FA43C6"/>
    <w:rsid w:val="00FC4A8D"/>
    <w:rsid w:val="00FD59B8"/>
    <w:rsid w:val="00FF1F6C"/>
    <w:rsid w:val="00FF657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D8CC6"/>
  <w15:chartTrackingRefBased/>
  <w15:docId w15:val="{D16DB002-E84F-4085-A479-F6DC6A996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8" w:unhideWhenUsed="1"/>
    <w:lsdException w:name="toc 2" w:semiHidden="1" w:uiPriority="38" w:unhideWhenUsed="1"/>
    <w:lsdException w:name="toc 3" w:semiHidden="1" w:unhideWhenUsed="1"/>
    <w:lsdException w:name="toc 4" w:semiHidden="1" w:unhideWhenUsed="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unhideWhenUsed="1" w:qFormat="1"/>
    <w:lsdException w:name="annotation text" w:semiHidden="1" w:unhideWhenUsed="1"/>
    <w:lsdException w:name="header" w:semiHidden="1" w:uiPriority="34" w:unhideWhenUsed="1"/>
    <w:lsdException w:name="footer" w:semiHidden="1" w:uiPriority="34"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3"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4"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36"/>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10" w:qFormat="1"/>
    <w:lsdException w:name="Intense Quote"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semiHidden="1" w:qFormat="1"/>
    <w:lsdException w:name="Subtle Reference" w:semiHidden="1" w:qFormat="1"/>
    <w:lsdException w:name="Intense Reference" w:semiHidden="1" w:qFormat="1"/>
    <w:lsdException w:name="Book Title" w:semiHidden="1" w:qFormat="1"/>
    <w:lsdException w:name="Bibliography" w:semiHidden="1" w:uiPriority="37" w:unhideWhenUsed="1"/>
    <w:lsdException w:name="TOC Heading" w:uiPriority="38"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905B10"/>
    <w:pPr>
      <w:spacing w:after="0" w:line="264" w:lineRule="auto"/>
    </w:pPr>
    <w:rPr>
      <w:color w:val="182024" w:themeColor="text1"/>
      <w:kern w:val="2"/>
      <w:sz w:val="20"/>
    </w:rPr>
  </w:style>
  <w:style w:type="paragraph" w:styleId="Rubrik1">
    <w:name w:val="heading 1"/>
    <w:basedOn w:val="Normal"/>
    <w:next w:val="Brdtext2"/>
    <w:link w:val="Rubrik1Char"/>
    <w:qFormat/>
    <w:rsid w:val="00023373"/>
    <w:pPr>
      <w:keepNext/>
      <w:numPr>
        <w:numId w:val="29"/>
      </w:numPr>
      <w:spacing w:before="360" w:after="240"/>
      <w:outlineLvl w:val="0"/>
    </w:pPr>
    <w:rPr>
      <w:rFonts w:asciiTheme="majorHAnsi" w:eastAsia="Times New Roman" w:hAnsiTheme="majorHAnsi" w:cs="Arial"/>
      <w:b/>
      <w:bCs/>
      <w:caps/>
      <w:spacing w:val="10"/>
      <w:sz w:val="22"/>
      <w:szCs w:val="32"/>
      <w:lang w:eastAsia="sv-SE"/>
    </w:rPr>
  </w:style>
  <w:style w:type="paragraph" w:styleId="Rubrik2">
    <w:name w:val="heading 2"/>
    <w:basedOn w:val="Brdtext2"/>
    <w:next w:val="Brdtext3"/>
    <w:link w:val="Rubrik2Char"/>
    <w:qFormat/>
    <w:rsid w:val="00023373"/>
    <w:pPr>
      <w:keepNext/>
      <w:spacing w:line="240" w:lineRule="auto"/>
      <w:outlineLvl w:val="1"/>
    </w:pPr>
    <w:rPr>
      <w:rFonts w:asciiTheme="majorHAnsi" w:hAnsiTheme="majorHAnsi"/>
      <w:b/>
      <w:szCs w:val="24"/>
    </w:rPr>
  </w:style>
  <w:style w:type="paragraph" w:styleId="Rubrik3">
    <w:name w:val="heading 3"/>
    <w:basedOn w:val="Normal"/>
    <w:next w:val="Onumreradbrdtext1"/>
    <w:link w:val="Rubrik3Char"/>
    <w:qFormat/>
    <w:rsid w:val="00905B10"/>
    <w:pPr>
      <w:keepNext/>
      <w:spacing w:before="240" w:after="240"/>
      <w:ind w:left="1134"/>
      <w:outlineLvl w:val="2"/>
    </w:pPr>
    <w:rPr>
      <w:rFonts w:asciiTheme="majorHAnsi" w:hAnsiTheme="majorHAnsi"/>
      <w:b/>
      <w:sz w:val="18"/>
    </w:rPr>
  </w:style>
  <w:style w:type="paragraph" w:styleId="Rubrik4">
    <w:name w:val="heading 4"/>
    <w:basedOn w:val="Rubrik3"/>
    <w:next w:val="Brdtext"/>
    <w:link w:val="Rubrik4Char"/>
    <w:uiPriority w:val="99"/>
    <w:semiHidden/>
    <w:qFormat/>
    <w:rsid w:val="00E84202"/>
    <w:pPr>
      <w:outlineLvl w:val="3"/>
    </w:pPr>
    <w:rPr>
      <w:i/>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rsid w:val="00023373"/>
    <w:rPr>
      <w:rFonts w:asciiTheme="majorHAnsi" w:eastAsia="Times New Roman" w:hAnsiTheme="majorHAnsi" w:cs="Arial"/>
      <w:b/>
      <w:bCs/>
      <w:caps/>
      <w:color w:val="182024" w:themeColor="text1"/>
      <w:spacing w:val="10"/>
      <w:kern w:val="2"/>
      <w:szCs w:val="32"/>
      <w:lang w:eastAsia="sv-SE"/>
    </w:rPr>
  </w:style>
  <w:style w:type="paragraph" w:styleId="Brdtext">
    <w:name w:val="Body Text"/>
    <w:basedOn w:val="Normal"/>
    <w:link w:val="BrdtextChar"/>
    <w:uiPriority w:val="1"/>
    <w:qFormat/>
    <w:rsid w:val="00905B10"/>
    <w:pPr>
      <w:spacing w:before="240" w:after="240"/>
    </w:pPr>
    <w:rPr>
      <w:szCs w:val="24"/>
    </w:rPr>
  </w:style>
  <w:style w:type="character" w:customStyle="1" w:styleId="BrdtextChar">
    <w:name w:val="Brödtext Char"/>
    <w:basedOn w:val="Standardstycketeckensnitt"/>
    <w:link w:val="Brdtext"/>
    <w:uiPriority w:val="1"/>
    <w:rsid w:val="00905B10"/>
    <w:rPr>
      <w:color w:val="182024" w:themeColor="text1"/>
      <w:kern w:val="2"/>
      <w:sz w:val="20"/>
      <w:szCs w:val="24"/>
    </w:rPr>
  </w:style>
  <w:style w:type="paragraph" w:styleId="Innehll1">
    <w:name w:val="toc 1"/>
    <w:basedOn w:val="Normal"/>
    <w:next w:val="Normal"/>
    <w:autoRedefine/>
    <w:uiPriority w:val="38"/>
    <w:rsid w:val="001A257C"/>
    <w:pPr>
      <w:tabs>
        <w:tab w:val="right" w:leader="dot" w:pos="8959"/>
      </w:tabs>
      <w:spacing w:before="240" w:after="120"/>
      <w:ind w:left="567" w:hanging="567"/>
    </w:pPr>
    <w:rPr>
      <w:rFonts w:asciiTheme="majorHAnsi" w:eastAsia="Times New Roman" w:hAnsiTheme="majorHAnsi" w:cs="Arial"/>
      <w:b/>
      <w:sz w:val="22"/>
      <w:szCs w:val="24"/>
      <w:lang w:eastAsia="sv-SE"/>
    </w:rPr>
  </w:style>
  <w:style w:type="paragraph" w:styleId="Innehll2">
    <w:name w:val="toc 2"/>
    <w:basedOn w:val="Normal"/>
    <w:next w:val="Normal"/>
    <w:autoRedefine/>
    <w:uiPriority w:val="38"/>
    <w:rsid w:val="001A257C"/>
    <w:pPr>
      <w:tabs>
        <w:tab w:val="right" w:leader="dot" w:pos="8959"/>
      </w:tabs>
      <w:spacing w:before="120"/>
      <w:ind w:left="1134" w:hanging="567"/>
    </w:pPr>
    <w:rPr>
      <w:rFonts w:asciiTheme="majorHAnsi" w:eastAsia="Times New Roman" w:hAnsiTheme="majorHAnsi" w:cs="Arial"/>
      <w:sz w:val="22"/>
      <w:szCs w:val="24"/>
      <w:lang w:eastAsia="sv-SE"/>
    </w:rPr>
  </w:style>
  <w:style w:type="paragraph" w:styleId="Innehll3">
    <w:name w:val="toc 3"/>
    <w:basedOn w:val="Normal"/>
    <w:next w:val="Normal"/>
    <w:autoRedefine/>
    <w:uiPriority w:val="99"/>
    <w:semiHidden/>
    <w:rsid w:val="00E84202"/>
    <w:pPr>
      <w:ind w:left="1134" w:hanging="1134"/>
    </w:pPr>
    <w:rPr>
      <w:rFonts w:ascii="Calibri" w:eastAsia="Times New Roman" w:hAnsi="Calibri" w:cs="Arial"/>
      <w:sz w:val="24"/>
      <w:szCs w:val="24"/>
      <w:u w:val="words"/>
      <w:lang w:eastAsia="sv-SE"/>
    </w:rPr>
  </w:style>
  <w:style w:type="paragraph" w:styleId="Innehll4">
    <w:name w:val="toc 4"/>
    <w:basedOn w:val="Normal"/>
    <w:next w:val="Normal"/>
    <w:autoRedefine/>
    <w:uiPriority w:val="99"/>
    <w:semiHidden/>
    <w:rsid w:val="00E84202"/>
    <w:pPr>
      <w:ind w:left="1134" w:hanging="1134"/>
    </w:pPr>
    <w:rPr>
      <w:rFonts w:ascii="Calibri" w:eastAsia="Times New Roman" w:hAnsi="Calibri" w:cs="Arial"/>
      <w:i/>
      <w:sz w:val="24"/>
      <w:szCs w:val="24"/>
      <w:lang w:eastAsia="sv-SE"/>
    </w:rPr>
  </w:style>
  <w:style w:type="paragraph" w:customStyle="1" w:styleId="Onumreradbrdtext1">
    <w:name w:val="Onumrerad brödtext 1"/>
    <w:basedOn w:val="Brdtext"/>
    <w:uiPriority w:val="7"/>
    <w:qFormat/>
    <w:rsid w:val="00F617F0"/>
    <w:pPr>
      <w:ind w:left="1134"/>
    </w:pPr>
  </w:style>
  <w:style w:type="character" w:customStyle="1" w:styleId="Rubrik2Char">
    <w:name w:val="Rubrik 2 Char"/>
    <w:basedOn w:val="Standardstycketeckensnitt"/>
    <w:link w:val="Rubrik2"/>
    <w:rsid w:val="00023373"/>
    <w:rPr>
      <w:rFonts w:asciiTheme="majorHAnsi" w:eastAsia="Times New Roman" w:hAnsiTheme="majorHAnsi" w:cs="Arial"/>
      <w:b/>
      <w:bCs/>
      <w:color w:val="182024" w:themeColor="text1"/>
      <w:kern w:val="2"/>
      <w:sz w:val="20"/>
      <w:szCs w:val="24"/>
      <w:lang w:eastAsia="sv-SE"/>
    </w:rPr>
  </w:style>
  <w:style w:type="character" w:customStyle="1" w:styleId="Rubrik3Char">
    <w:name w:val="Rubrik 3 Char"/>
    <w:basedOn w:val="Standardstycketeckensnitt"/>
    <w:link w:val="Rubrik3"/>
    <w:rsid w:val="00905B10"/>
    <w:rPr>
      <w:rFonts w:asciiTheme="majorHAnsi" w:hAnsiTheme="majorHAnsi"/>
      <w:b/>
      <w:color w:val="182024" w:themeColor="text1"/>
      <w:kern w:val="2"/>
      <w:sz w:val="18"/>
    </w:rPr>
  </w:style>
  <w:style w:type="character" w:customStyle="1" w:styleId="Rubrik4Char">
    <w:name w:val="Rubrik 4 Char"/>
    <w:basedOn w:val="Standardstycketeckensnitt"/>
    <w:link w:val="Rubrik4"/>
    <w:uiPriority w:val="99"/>
    <w:semiHidden/>
    <w:rsid w:val="00E84202"/>
    <w:rPr>
      <w:rFonts w:ascii="Century Gothic" w:hAnsi="Century Gothic"/>
      <w:b/>
      <w:i/>
      <w:color w:val="182024" w:themeColor="text1"/>
      <w:kern w:val="2"/>
      <w:sz w:val="18"/>
    </w:rPr>
  </w:style>
  <w:style w:type="paragraph" w:styleId="Sidfot">
    <w:name w:val="footer"/>
    <w:basedOn w:val="Normal"/>
    <w:link w:val="SidfotChar"/>
    <w:uiPriority w:val="34"/>
    <w:rsid w:val="00E84202"/>
    <w:pPr>
      <w:ind w:left="-765" w:right="-765"/>
      <w:jc w:val="right"/>
    </w:pPr>
    <w:rPr>
      <w:rFonts w:asciiTheme="majorHAnsi" w:hAnsiTheme="majorHAnsi"/>
      <w:sz w:val="18"/>
    </w:rPr>
  </w:style>
  <w:style w:type="character" w:customStyle="1" w:styleId="SidfotChar">
    <w:name w:val="Sidfot Char"/>
    <w:basedOn w:val="Standardstycketeckensnitt"/>
    <w:link w:val="Sidfot"/>
    <w:uiPriority w:val="34"/>
    <w:rsid w:val="00E84202"/>
    <w:rPr>
      <w:rFonts w:asciiTheme="majorHAnsi" w:hAnsiTheme="majorHAnsi"/>
      <w:color w:val="182024" w:themeColor="text1"/>
      <w:kern w:val="2"/>
      <w:sz w:val="18"/>
    </w:rPr>
  </w:style>
  <w:style w:type="paragraph" w:styleId="Sidhuvud">
    <w:name w:val="header"/>
    <w:basedOn w:val="Normal"/>
    <w:link w:val="SidhuvudChar"/>
    <w:uiPriority w:val="34"/>
    <w:rsid w:val="00E84202"/>
    <w:pPr>
      <w:tabs>
        <w:tab w:val="left" w:pos="-765"/>
        <w:tab w:val="right" w:pos="9724"/>
      </w:tabs>
      <w:ind w:left="-765" w:right="-765"/>
      <w:jc w:val="right"/>
    </w:pPr>
    <w:rPr>
      <w:rFonts w:asciiTheme="majorHAnsi" w:hAnsiTheme="majorHAnsi"/>
      <w:sz w:val="18"/>
    </w:rPr>
  </w:style>
  <w:style w:type="character" w:customStyle="1" w:styleId="SidhuvudChar">
    <w:name w:val="Sidhuvud Char"/>
    <w:basedOn w:val="Standardstycketeckensnitt"/>
    <w:link w:val="Sidhuvud"/>
    <w:uiPriority w:val="34"/>
    <w:rsid w:val="00E84202"/>
    <w:rPr>
      <w:rFonts w:asciiTheme="majorHAnsi" w:hAnsiTheme="majorHAnsi"/>
      <w:color w:val="182024" w:themeColor="text1"/>
      <w:kern w:val="2"/>
      <w:sz w:val="18"/>
    </w:rPr>
  </w:style>
  <w:style w:type="paragraph" w:customStyle="1" w:styleId="rendemening">
    <w:name w:val="Ärendemening"/>
    <w:basedOn w:val="Normal"/>
    <w:next w:val="Normal"/>
    <w:uiPriority w:val="15"/>
    <w:qFormat/>
    <w:rsid w:val="00905B10"/>
    <w:pPr>
      <w:keepNext/>
      <w:spacing w:after="240"/>
    </w:pPr>
    <w:rPr>
      <w:rFonts w:asciiTheme="majorHAnsi" w:hAnsiTheme="majorHAnsi"/>
      <w:b/>
      <w:sz w:val="32"/>
      <w:szCs w:val="32"/>
    </w:rPr>
  </w:style>
  <w:style w:type="table" w:styleId="Tabellrutnt">
    <w:name w:val="Table Grid"/>
    <w:basedOn w:val="Normaltabell"/>
    <w:uiPriority w:val="39"/>
    <w:rsid w:val="00E842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Underrubrik">
    <w:name w:val="Subtitle"/>
    <w:basedOn w:val="Normal"/>
    <w:next w:val="Normal"/>
    <w:link w:val="UnderrubrikChar"/>
    <w:uiPriority w:val="14"/>
    <w:qFormat/>
    <w:rsid w:val="00905B10"/>
    <w:pPr>
      <w:keepNext/>
      <w:spacing w:after="60"/>
    </w:pPr>
    <w:rPr>
      <w:rFonts w:asciiTheme="majorHAnsi" w:hAnsiTheme="majorHAnsi"/>
      <w:b/>
      <w:caps/>
      <w:spacing w:val="15"/>
      <w:sz w:val="16"/>
      <w:szCs w:val="16"/>
    </w:rPr>
  </w:style>
  <w:style w:type="character" w:customStyle="1" w:styleId="UnderrubrikChar">
    <w:name w:val="Underrubrik Char"/>
    <w:basedOn w:val="Standardstycketeckensnitt"/>
    <w:link w:val="Underrubrik"/>
    <w:uiPriority w:val="14"/>
    <w:rsid w:val="00905B10"/>
    <w:rPr>
      <w:rFonts w:asciiTheme="majorHAnsi" w:hAnsiTheme="majorHAnsi"/>
      <w:b/>
      <w:caps/>
      <w:color w:val="182024" w:themeColor="text1"/>
      <w:spacing w:val="15"/>
      <w:kern w:val="2"/>
      <w:sz w:val="16"/>
      <w:szCs w:val="16"/>
    </w:rPr>
  </w:style>
  <w:style w:type="character" w:styleId="Kommentarsreferens">
    <w:name w:val="annotation reference"/>
    <w:basedOn w:val="Standardstycketeckensnitt"/>
    <w:uiPriority w:val="99"/>
    <w:semiHidden/>
    <w:unhideWhenUsed/>
    <w:rsid w:val="00E84202"/>
    <w:rPr>
      <w:sz w:val="16"/>
      <w:szCs w:val="16"/>
    </w:rPr>
  </w:style>
  <w:style w:type="paragraph" w:styleId="Kommentarer">
    <w:name w:val="annotation text"/>
    <w:basedOn w:val="Normal"/>
    <w:link w:val="KommentarerChar"/>
    <w:uiPriority w:val="99"/>
    <w:semiHidden/>
    <w:unhideWhenUsed/>
    <w:rsid w:val="00E84202"/>
    <w:pPr>
      <w:spacing w:line="240" w:lineRule="auto"/>
    </w:pPr>
    <w:rPr>
      <w:szCs w:val="20"/>
    </w:rPr>
  </w:style>
  <w:style w:type="character" w:customStyle="1" w:styleId="KommentarerChar">
    <w:name w:val="Kommentarer Char"/>
    <w:basedOn w:val="Standardstycketeckensnitt"/>
    <w:link w:val="Kommentarer"/>
    <w:uiPriority w:val="99"/>
    <w:semiHidden/>
    <w:rsid w:val="00E84202"/>
    <w:rPr>
      <w:rFonts w:ascii="Palatino Linotype" w:hAnsi="Palatino Linotype"/>
      <w:color w:val="182024" w:themeColor="text1"/>
      <w:kern w:val="2"/>
      <w:sz w:val="20"/>
      <w:szCs w:val="20"/>
    </w:rPr>
  </w:style>
  <w:style w:type="paragraph" w:styleId="Kommentarsmne">
    <w:name w:val="annotation subject"/>
    <w:basedOn w:val="Kommentarer"/>
    <w:next w:val="Kommentarer"/>
    <w:link w:val="KommentarsmneChar"/>
    <w:uiPriority w:val="99"/>
    <w:semiHidden/>
    <w:unhideWhenUsed/>
    <w:rsid w:val="00E84202"/>
    <w:rPr>
      <w:b/>
      <w:bCs/>
    </w:rPr>
  </w:style>
  <w:style w:type="character" w:customStyle="1" w:styleId="KommentarsmneChar">
    <w:name w:val="Kommentarsämne Char"/>
    <w:basedOn w:val="KommentarerChar"/>
    <w:link w:val="Kommentarsmne"/>
    <w:uiPriority w:val="99"/>
    <w:semiHidden/>
    <w:rsid w:val="00E84202"/>
    <w:rPr>
      <w:rFonts w:ascii="Palatino Linotype" w:hAnsi="Palatino Linotype"/>
      <w:b/>
      <w:bCs/>
      <w:color w:val="182024" w:themeColor="text1"/>
      <w:kern w:val="2"/>
      <w:sz w:val="20"/>
      <w:szCs w:val="20"/>
    </w:rPr>
  </w:style>
  <w:style w:type="paragraph" w:styleId="Ballongtext">
    <w:name w:val="Balloon Text"/>
    <w:basedOn w:val="Normal"/>
    <w:link w:val="BallongtextChar"/>
    <w:uiPriority w:val="99"/>
    <w:semiHidden/>
    <w:unhideWhenUsed/>
    <w:rsid w:val="00E84202"/>
    <w:pPr>
      <w:spacing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E84202"/>
    <w:rPr>
      <w:rFonts w:ascii="Segoe UI" w:hAnsi="Segoe UI" w:cs="Segoe UI"/>
      <w:color w:val="182024" w:themeColor="text1"/>
      <w:kern w:val="2"/>
      <w:sz w:val="18"/>
      <w:szCs w:val="18"/>
    </w:rPr>
  </w:style>
  <w:style w:type="paragraph" w:styleId="Citat">
    <w:name w:val="Quote"/>
    <w:basedOn w:val="Normal"/>
    <w:next w:val="Normal"/>
    <w:link w:val="CitatChar"/>
    <w:uiPriority w:val="10"/>
    <w:qFormat/>
    <w:rsid w:val="00905B10"/>
    <w:pPr>
      <w:spacing w:before="360" w:after="360"/>
      <w:ind w:left="1701" w:right="567"/>
    </w:pPr>
    <w:rPr>
      <w:i/>
      <w:iCs/>
    </w:rPr>
  </w:style>
  <w:style w:type="character" w:customStyle="1" w:styleId="CitatChar">
    <w:name w:val="Citat Char"/>
    <w:basedOn w:val="Standardstycketeckensnitt"/>
    <w:link w:val="Citat"/>
    <w:uiPriority w:val="10"/>
    <w:rsid w:val="00905B10"/>
    <w:rPr>
      <w:i/>
      <w:iCs/>
      <w:color w:val="182024" w:themeColor="text1"/>
      <w:kern w:val="2"/>
      <w:sz w:val="20"/>
    </w:rPr>
  </w:style>
  <w:style w:type="paragraph" w:customStyle="1" w:styleId="Brdtext2">
    <w:name w:val="Brödtext 2"/>
    <w:basedOn w:val="Rubrik1"/>
    <w:uiPriority w:val="3"/>
    <w:qFormat/>
    <w:rsid w:val="00905B10"/>
    <w:pPr>
      <w:keepNext w:val="0"/>
      <w:numPr>
        <w:ilvl w:val="1"/>
      </w:numPr>
      <w:spacing w:before="240"/>
      <w:outlineLvl w:val="9"/>
    </w:pPr>
    <w:rPr>
      <w:rFonts w:asciiTheme="minorHAnsi" w:hAnsiTheme="minorHAnsi"/>
      <w:b w:val="0"/>
      <w:caps w:val="0"/>
      <w:spacing w:val="0"/>
      <w:sz w:val="20"/>
    </w:rPr>
  </w:style>
  <w:style w:type="paragraph" w:customStyle="1" w:styleId="Brdtext3">
    <w:name w:val="Brödtext 3"/>
    <w:basedOn w:val="Brdtext2"/>
    <w:uiPriority w:val="3"/>
    <w:qFormat/>
    <w:rsid w:val="00E84202"/>
    <w:pPr>
      <w:numPr>
        <w:ilvl w:val="2"/>
      </w:numPr>
    </w:pPr>
  </w:style>
  <w:style w:type="paragraph" w:customStyle="1" w:styleId="Onumreradbrdtext2">
    <w:name w:val="Onumrerad brödtext 2"/>
    <w:basedOn w:val="Onumreradbrdtext1"/>
    <w:uiPriority w:val="8"/>
    <w:qFormat/>
    <w:rsid w:val="00E84202"/>
    <w:pPr>
      <w:ind w:left="1701"/>
    </w:pPr>
  </w:style>
  <w:style w:type="paragraph" w:customStyle="1" w:styleId="Onumreradbrdtext3">
    <w:name w:val="Onumrerad brödtext 3"/>
    <w:basedOn w:val="Onumreradbrdtext2"/>
    <w:uiPriority w:val="9"/>
    <w:qFormat/>
    <w:rsid w:val="00E84202"/>
    <w:pPr>
      <w:ind w:left="2268"/>
    </w:pPr>
  </w:style>
  <w:style w:type="paragraph" w:styleId="Liststycke">
    <w:name w:val="List Paragraph"/>
    <w:basedOn w:val="Normal"/>
    <w:uiPriority w:val="99"/>
    <w:semiHidden/>
    <w:qFormat/>
    <w:rsid w:val="00E84202"/>
    <w:pPr>
      <w:ind w:left="720"/>
      <w:contextualSpacing/>
    </w:pPr>
  </w:style>
  <w:style w:type="paragraph" w:customStyle="1" w:styleId="Listaa">
    <w:name w:val="Lista (a)"/>
    <w:basedOn w:val="Normal"/>
    <w:uiPriority w:val="4"/>
    <w:qFormat/>
    <w:rsid w:val="00905B10"/>
    <w:pPr>
      <w:numPr>
        <w:ilvl w:val="3"/>
        <w:numId w:val="29"/>
      </w:numPr>
      <w:spacing w:before="240" w:after="240"/>
    </w:pPr>
  </w:style>
  <w:style w:type="paragraph" w:customStyle="1" w:styleId="Listai">
    <w:name w:val="Lista (i)"/>
    <w:basedOn w:val="Normal"/>
    <w:uiPriority w:val="5"/>
    <w:rsid w:val="00F617F0"/>
    <w:pPr>
      <w:numPr>
        <w:ilvl w:val="4"/>
        <w:numId w:val="29"/>
      </w:numPr>
      <w:tabs>
        <w:tab w:val="clear" w:pos="1701"/>
      </w:tabs>
      <w:spacing w:before="240" w:after="240"/>
    </w:pPr>
  </w:style>
  <w:style w:type="paragraph" w:customStyle="1" w:styleId="Lista1">
    <w:name w:val="Lista (1)"/>
    <w:basedOn w:val="Normal"/>
    <w:uiPriority w:val="6"/>
    <w:qFormat/>
    <w:rsid w:val="00F617F0"/>
    <w:pPr>
      <w:numPr>
        <w:ilvl w:val="5"/>
        <w:numId w:val="29"/>
      </w:numPr>
      <w:tabs>
        <w:tab w:val="clear" w:pos="2268"/>
      </w:tabs>
      <w:spacing w:before="240" w:after="240"/>
    </w:pPr>
  </w:style>
  <w:style w:type="paragraph" w:customStyle="1" w:styleId="Brevrubrik">
    <w:name w:val="Brevrubrik"/>
    <w:basedOn w:val="Normal"/>
    <w:next w:val="Brdtext"/>
    <w:uiPriority w:val="16"/>
    <w:qFormat/>
    <w:rsid w:val="00F617F0"/>
    <w:pPr>
      <w:keepNext/>
      <w:spacing w:before="360" w:after="240"/>
    </w:pPr>
    <w:rPr>
      <w:rFonts w:asciiTheme="majorHAnsi" w:hAnsiTheme="majorHAnsi"/>
      <w:b/>
      <w:caps/>
      <w:spacing w:val="10"/>
      <w:sz w:val="22"/>
      <w:szCs w:val="24"/>
    </w:rPr>
  </w:style>
  <w:style w:type="table" w:customStyle="1" w:styleId="KPColor1">
    <w:name w:val="KP Color 1"/>
    <w:basedOn w:val="Tabellrutnt1"/>
    <w:uiPriority w:val="99"/>
    <w:rsid w:val="00E84202"/>
    <w:pPr>
      <w:spacing w:line="240" w:lineRule="auto"/>
    </w:pPr>
    <w:rPr>
      <w:sz w:val="20"/>
      <w:szCs w:val="20"/>
      <w:lang w:eastAsia="sv-SE"/>
    </w:rPr>
    <w:tblPr>
      <w:tblBorders>
        <w:top w:val="single" w:sz="4" w:space="0" w:color="E1D7CC" w:themeColor="accent1"/>
        <w:left w:val="single" w:sz="4" w:space="0" w:color="E1D7CC" w:themeColor="accent1"/>
        <w:bottom w:val="single" w:sz="4" w:space="0" w:color="E1D7CC" w:themeColor="accent1"/>
        <w:right w:val="single" w:sz="4" w:space="0" w:color="E1D7CC" w:themeColor="accent1"/>
        <w:insideH w:val="single" w:sz="4" w:space="0" w:color="E1D7CC" w:themeColor="accent1"/>
        <w:insideV w:val="single" w:sz="4" w:space="0" w:color="E1D7CC" w:themeColor="accent1"/>
      </w:tblBorders>
      <w:tblCellMar>
        <w:top w:w="85" w:type="dxa"/>
        <w:left w:w="85" w:type="dxa"/>
        <w:bottom w:w="85" w:type="dxa"/>
        <w:right w:w="85" w:type="dxa"/>
      </w:tblCellMar>
    </w:tblPr>
    <w:tblStylePr w:type="firstRow">
      <w:pPr>
        <w:keepNext/>
        <w:keepLines/>
        <w:wordWrap/>
        <w:spacing w:beforeLines="0" w:before="0" w:beforeAutospacing="0"/>
      </w:pPr>
      <w:rPr>
        <w:rFonts w:asciiTheme="majorHAnsi" w:hAnsiTheme="majorHAnsi"/>
        <w:b/>
        <w:i w:val="0"/>
        <w:caps w:val="0"/>
        <w:smallCaps w:val="0"/>
        <w:strike w:val="0"/>
        <w:dstrike w:val="0"/>
        <w:vanish w:val="0"/>
        <w:spacing w:val="0"/>
        <w:w w:val="100"/>
        <w:position w:val="0"/>
        <w:sz w:val="16"/>
        <w:vertAlign w:val="baseline"/>
        <w14:ligatures w14:val="none"/>
        <w14:numForm w14:val="default"/>
        <w14:numSpacing w14:val="default"/>
        <w14:stylisticSets/>
        <w14:cntxtAlts w14:val="0"/>
      </w:rPr>
      <w:tblPr/>
      <w:trPr>
        <w:tblHeader/>
      </w:trPr>
      <w:tcPr>
        <w:tcBorders>
          <w:top w:val="single" w:sz="4" w:space="0" w:color="E1D7CC" w:themeColor="accent1"/>
          <w:left w:val="single" w:sz="4" w:space="0" w:color="E1D7CC" w:themeColor="accent1"/>
          <w:bottom w:val="single" w:sz="4" w:space="0" w:color="E1D7CC" w:themeColor="accent1"/>
          <w:right w:val="single" w:sz="4" w:space="0" w:color="E1D7CC" w:themeColor="accent1"/>
          <w:insideH w:val="nil"/>
          <w:insideV w:val="nil"/>
          <w:tl2br w:val="nil"/>
          <w:tr2bl w:val="nil"/>
        </w:tcBorders>
        <w:shd w:val="clear" w:color="auto" w:fill="E1D7CC" w:themeFill="accent1"/>
      </w:tcPr>
    </w:tblStylePr>
    <w:tblStylePr w:type="lastRow">
      <w:pPr>
        <w:wordWrap/>
        <w:spacing w:beforeLines="0" w:before="100" w:beforeAutospacing="0"/>
      </w:pPr>
      <w:rPr>
        <w:rFonts w:asciiTheme="majorHAnsi" w:hAnsiTheme="majorHAnsi"/>
        <w:b/>
        <w:i/>
        <w:iCs/>
        <w:sz w:val="16"/>
      </w:rPr>
      <w:tblPr/>
      <w:tcPr>
        <w:tcBorders>
          <w:tl2br w:val="none" w:sz="0" w:space="0" w:color="auto"/>
          <w:tr2bl w:val="none" w:sz="0" w:space="0" w:color="auto"/>
        </w:tcBorders>
      </w:tcPr>
    </w:tblStylePr>
    <w:tblStylePr w:type="firstCol">
      <w:pPr>
        <w:wordWrap/>
        <w:spacing w:beforeLines="0" w:before="40" w:beforeAutospacing="0"/>
      </w:pPr>
      <w:rPr>
        <w:rFonts w:asciiTheme="majorHAnsi" w:hAnsiTheme="majorHAnsi"/>
        <w:b/>
        <w:sz w:val="16"/>
      </w:rPr>
    </w:tblStylePr>
    <w:tblStylePr w:type="lastCol">
      <w:pPr>
        <w:wordWrap/>
        <w:spacing w:beforeLines="0" w:before="40" w:beforeAutospacing="0"/>
      </w:pPr>
      <w:rPr>
        <w:rFonts w:asciiTheme="majorHAnsi" w:hAnsiTheme="majorHAnsi"/>
        <w:b/>
        <w:i w:val="0"/>
        <w:iCs/>
        <w:sz w:val="16"/>
      </w:rPr>
      <w:tblPr/>
      <w:tcPr>
        <w:tcBorders>
          <w:tl2br w:val="none" w:sz="0" w:space="0" w:color="auto"/>
          <w:tr2bl w:val="none" w:sz="0" w:space="0" w:color="auto"/>
        </w:tcBorders>
      </w:tcPr>
    </w:tblStylePr>
  </w:style>
  <w:style w:type="table" w:styleId="Tabellrutnt1">
    <w:name w:val="Table Grid 1"/>
    <w:basedOn w:val="Normaltabell"/>
    <w:uiPriority w:val="99"/>
    <w:semiHidden/>
    <w:unhideWhenUsed/>
    <w:rsid w:val="00E84202"/>
    <w:pPr>
      <w:spacing w:after="0" w:line="264"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KPColor2">
    <w:name w:val="KP Color 2"/>
    <w:basedOn w:val="Tabellrutnt1"/>
    <w:uiPriority w:val="99"/>
    <w:rsid w:val="00E84202"/>
    <w:pPr>
      <w:spacing w:line="240" w:lineRule="auto"/>
    </w:pPr>
    <w:rPr>
      <w:sz w:val="20"/>
      <w:szCs w:val="20"/>
      <w:lang w:eastAsia="sv-SE"/>
    </w:rPr>
    <w:tblPr>
      <w:tblStyleRowBandSize w:val="1"/>
      <w:tblStyleColBandSize w:val="1"/>
      <w:tblBorders>
        <w:top w:val="none" w:sz="0" w:space="0" w:color="auto"/>
        <w:left w:val="none" w:sz="0" w:space="0" w:color="auto"/>
        <w:bottom w:val="single" w:sz="4" w:space="0" w:color="262C30" w:themeColor="text2"/>
        <w:right w:val="none" w:sz="0" w:space="0" w:color="auto"/>
        <w:insideH w:val="single" w:sz="4" w:space="0" w:color="262C30" w:themeColor="text2"/>
        <w:insideV w:val="none" w:sz="0" w:space="0" w:color="auto"/>
      </w:tblBorders>
      <w:tblCellMar>
        <w:top w:w="85" w:type="dxa"/>
        <w:left w:w="85" w:type="dxa"/>
        <w:bottom w:w="85" w:type="dxa"/>
        <w:right w:w="85" w:type="dxa"/>
      </w:tblCellMar>
    </w:tblPr>
    <w:tblStylePr w:type="firstRow">
      <w:pPr>
        <w:keepNext/>
        <w:keepLines/>
        <w:wordWrap/>
        <w:spacing w:beforeLines="0" w:before="0" w:beforeAutospacing="0"/>
      </w:pPr>
      <w:rPr>
        <w:rFonts w:asciiTheme="majorHAnsi" w:hAnsiTheme="majorHAnsi"/>
        <w:b/>
        <w:i w:val="0"/>
        <w:caps w:val="0"/>
        <w:smallCaps w:val="0"/>
        <w:strike w:val="0"/>
        <w:dstrike w:val="0"/>
        <w:vanish w:val="0"/>
        <w:color w:val="F8F6F3" w:themeColor="background2"/>
        <w:spacing w:val="0"/>
        <w:w w:val="100"/>
        <w:position w:val="0"/>
        <w:sz w:val="16"/>
        <w:vertAlign w:val="baseline"/>
        <w14:ligatures w14:val="none"/>
        <w14:numForm w14:val="default"/>
        <w14:numSpacing w14:val="default"/>
        <w14:stylisticSets/>
        <w14:cntxtAlts w14:val="0"/>
      </w:rPr>
      <w:tblPr/>
      <w:trPr>
        <w:tblHeader/>
      </w:trPr>
      <w:tcPr>
        <w:tcBorders>
          <w:bottom w:val="nil"/>
          <w:insideH w:val="nil"/>
          <w:insideV w:val="nil"/>
        </w:tcBorders>
        <w:shd w:val="clear" w:color="auto" w:fill="262C30" w:themeFill="text2"/>
      </w:tcPr>
    </w:tblStylePr>
    <w:tblStylePr w:type="lastRow">
      <w:pPr>
        <w:wordWrap/>
        <w:spacing w:beforeLines="0" w:before="100" w:beforeAutospacing="0"/>
      </w:pPr>
      <w:rPr>
        <w:rFonts w:asciiTheme="majorHAnsi" w:hAnsiTheme="majorHAnsi"/>
        <w:b/>
        <w:i/>
        <w:iCs/>
        <w:sz w:val="16"/>
      </w:rPr>
      <w:tblPr/>
      <w:tcPr>
        <w:tcBorders>
          <w:tl2br w:val="none" w:sz="0" w:space="0" w:color="auto"/>
          <w:tr2bl w:val="none" w:sz="0" w:space="0" w:color="auto"/>
        </w:tcBorders>
      </w:tcPr>
    </w:tblStylePr>
    <w:tblStylePr w:type="firstCol">
      <w:pPr>
        <w:wordWrap/>
        <w:spacing w:beforeLines="0" w:before="40" w:beforeAutospacing="0"/>
      </w:pPr>
      <w:rPr>
        <w:rFonts w:asciiTheme="majorHAnsi" w:hAnsiTheme="majorHAnsi"/>
        <w:b/>
        <w:sz w:val="16"/>
      </w:rPr>
    </w:tblStylePr>
    <w:tblStylePr w:type="lastCol">
      <w:pPr>
        <w:wordWrap/>
        <w:spacing w:beforeLines="0" w:before="40" w:beforeAutospacing="0"/>
      </w:pPr>
      <w:rPr>
        <w:rFonts w:asciiTheme="majorHAnsi" w:hAnsiTheme="majorHAnsi"/>
        <w:b/>
        <w:i w:val="0"/>
        <w:iCs/>
        <w:sz w:val="16"/>
      </w:rPr>
      <w:tblPr/>
      <w:tcPr>
        <w:tcBorders>
          <w:tl2br w:val="none" w:sz="0" w:space="0" w:color="auto"/>
          <w:tr2bl w:val="none" w:sz="0" w:space="0" w:color="auto"/>
        </w:tcBorders>
      </w:tcPr>
    </w:tblStylePr>
    <w:tblStylePr w:type="band2Vert">
      <w:tblPr/>
      <w:tcPr>
        <w:shd w:val="clear" w:color="auto" w:fill="F8F6F3" w:themeFill="background2"/>
      </w:tcPr>
    </w:tblStylePr>
    <w:tblStylePr w:type="band2Horz">
      <w:tblPr/>
      <w:tcPr>
        <w:shd w:val="clear" w:color="auto" w:fill="F8F6F3" w:themeFill="background2"/>
      </w:tcPr>
    </w:tblStylePr>
  </w:style>
  <w:style w:type="table" w:customStyle="1" w:styleId="KPColor3">
    <w:name w:val="KP Color 3"/>
    <w:basedOn w:val="KPColor1"/>
    <w:uiPriority w:val="99"/>
    <w:rsid w:val="00E84202"/>
    <w:tblPr>
      <w:tblBorders>
        <w:top w:val="none" w:sz="0" w:space="0" w:color="auto"/>
        <w:left w:val="none" w:sz="0" w:space="0" w:color="auto"/>
        <w:bottom w:val="none" w:sz="0" w:space="0" w:color="auto"/>
        <w:right w:val="none" w:sz="0" w:space="0" w:color="auto"/>
        <w:insideH w:val="none" w:sz="0" w:space="0" w:color="auto"/>
        <w:insideV w:val="none" w:sz="0" w:space="0" w:color="auto"/>
      </w:tblBorders>
    </w:tblPr>
    <w:tblStylePr w:type="firstRow">
      <w:pPr>
        <w:keepNext/>
        <w:keepLines/>
        <w:wordWrap/>
        <w:spacing w:beforeLines="0" w:before="0" w:beforeAutospacing="0"/>
      </w:pPr>
      <w:rPr>
        <w:rFonts w:asciiTheme="majorHAnsi" w:hAnsiTheme="majorHAnsi"/>
        <w:b/>
        <w:i w:val="0"/>
        <w:caps w:val="0"/>
        <w:smallCaps w:val="0"/>
        <w:strike w:val="0"/>
        <w:dstrike w:val="0"/>
        <w:vanish w:val="0"/>
        <w:spacing w:val="0"/>
        <w:w w:val="100"/>
        <w:position w:val="0"/>
        <w:sz w:val="16"/>
        <w:vertAlign w:val="baseline"/>
        <w14:ligatures w14:val="none"/>
        <w14:numForm w14:val="default"/>
        <w14:numSpacing w14:val="default"/>
        <w14:stylisticSets/>
        <w14:cntxtAlts w14:val="0"/>
      </w:rPr>
      <w:tblPr/>
      <w:trPr>
        <w:tblHeader/>
      </w:trPr>
      <w:tcPr>
        <w:tcBorders>
          <w:top w:val="single" w:sz="4" w:space="0" w:color="E1D7CC" w:themeColor="accent1"/>
          <w:left w:val="single" w:sz="4" w:space="0" w:color="E1D7CC" w:themeColor="accent1"/>
          <w:bottom w:val="single" w:sz="4" w:space="0" w:color="E1D7CC" w:themeColor="accent1"/>
          <w:right w:val="single" w:sz="4" w:space="0" w:color="E1D7CC" w:themeColor="accent1"/>
          <w:insideH w:val="nil"/>
          <w:insideV w:val="nil"/>
          <w:tl2br w:val="nil"/>
          <w:tr2bl w:val="nil"/>
        </w:tcBorders>
        <w:shd w:val="clear" w:color="auto" w:fill="E1D7CC" w:themeFill="accent1"/>
      </w:tcPr>
    </w:tblStylePr>
    <w:tblStylePr w:type="lastRow">
      <w:pPr>
        <w:wordWrap/>
        <w:spacing w:beforeLines="0" w:before="100" w:beforeAutospacing="0"/>
      </w:pPr>
      <w:rPr>
        <w:rFonts w:asciiTheme="majorHAnsi" w:hAnsiTheme="majorHAnsi"/>
        <w:b/>
        <w:i/>
        <w:iCs/>
        <w:sz w:val="16"/>
      </w:rPr>
      <w:tblPr/>
      <w:tcPr>
        <w:tcBorders>
          <w:tl2br w:val="none" w:sz="0" w:space="0" w:color="auto"/>
          <w:tr2bl w:val="none" w:sz="0" w:space="0" w:color="auto"/>
        </w:tcBorders>
      </w:tcPr>
    </w:tblStylePr>
    <w:tblStylePr w:type="firstCol">
      <w:pPr>
        <w:wordWrap/>
        <w:spacing w:beforeLines="0" w:before="40" w:beforeAutospacing="0"/>
      </w:pPr>
      <w:rPr>
        <w:rFonts w:asciiTheme="majorHAnsi" w:hAnsiTheme="majorHAnsi"/>
        <w:b/>
        <w:sz w:val="16"/>
      </w:rPr>
    </w:tblStylePr>
    <w:tblStylePr w:type="lastCol">
      <w:pPr>
        <w:wordWrap/>
        <w:spacing w:beforeLines="0" w:before="40" w:beforeAutospacing="0"/>
      </w:pPr>
      <w:rPr>
        <w:rFonts w:asciiTheme="majorHAnsi" w:hAnsiTheme="majorHAnsi"/>
        <w:b/>
        <w:i w:val="0"/>
        <w:iCs/>
        <w:sz w:val="16"/>
      </w:rPr>
      <w:tblPr/>
      <w:tcPr>
        <w:tcBorders>
          <w:tl2br w:val="none" w:sz="0" w:space="0" w:color="auto"/>
          <w:tr2bl w:val="none" w:sz="0" w:space="0" w:color="auto"/>
        </w:tcBorders>
      </w:tcPr>
    </w:tblStylePr>
  </w:style>
  <w:style w:type="table" w:customStyle="1" w:styleId="KPLines">
    <w:name w:val="KP Lines"/>
    <w:basedOn w:val="Tabellrutnt1"/>
    <w:uiPriority w:val="99"/>
    <w:rsid w:val="00E84202"/>
    <w:rPr>
      <w:sz w:val="20"/>
      <w:szCs w:val="20"/>
      <w:lang w:eastAsia="sv-SE"/>
    </w:rPr>
    <w:tblPr>
      <w:tblBorders>
        <w:top w:val="none" w:sz="0" w:space="0" w:color="auto"/>
        <w:left w:val="none" w:sz="0" w:space="0" w:color="auto"/>
        <w:bottom w:val="single" w:sz="4" w:space="0" w:color="262C30" w:themeColor="text2"/>
        <w:right w:val="none" w:sz="0" w:space="0" w:color="auto"/>
        <w:insideH w:val="single" w:sz="4" w:space="0" w:color="262C30" w:themeColor="text2"/>
        <w:insideV w:val="none" w:sz="0" w:space="0" w:color="auto"/>
      </w:tblBorders>
      <w:tblCellMar>
        <w:top w:w="85" w:type="dxa"/>
        <w:left w:w="85" w:type="dxa"/>
        <w:bottom w:w="85" w:type="dxa"/>
        <w:right w:w="85" w:type="dxa"/>
      </w:tblCellMar>
    </w:tblPr>
    <w:tblStylePr w:type="firstRow">
      <w:pPr>
        <w:keepNext/>
        <w:keepLines/>
        <w:wordWrap/>
        <w:spacing w:beforeLines="0" w:before="0" w:beforeAutospacing="0"/>
      </w:pPr>
      <w:rPr>
        <w:rFonts w:asciiTheme="majorHAnsi" w:hAnsiTheme="majorHAnsi"/>
        <w:b/>
        <w:i w:val="0"/>
        <w:caps w:val="0"/>
        <w:smallCaps w:val="0"/>
        <w:strike w:val="0"/>
        <w:dstrike w:val="0"/>
        <w:vanish w:val="0"/>
        <w:spacing w:val="0"/>
        <w:w w:val="100"/>
        <w:position w:val="0"/>
        <w:sz w:val="16"/>
        <w:vertAlign w:val="baseline"/>
        <w14:ligatures w14:val="none"/>
        <w14:numForm w14:val="default"/>
        <w14:numSpacing w14:val="default"/>
        <w14:stylisticSets/>
        <w14:cntxtAlts w14:val="0"/>
      </w:rPr>
      <w:tblPr/>
      <w:trPr>
        <w:tblHeader/>
      </w:trPr>
    </w:tblStylePr>
    <w:tblStylePr w:type="lastRow">
      <w:pPr>
        <w:wordWrap/>
        <w:spacing w:beforeLines="0" w:before="100" w:beforeAutospacing="0"/>
      </w:pPr>
      <w:rPr>
        <w:rFonts w:asciiTheme="majorHAnsi" w:hAnsiTheme="majorHAnsi"/>
        <w:b/>
        <w:i/>
        <w:iCs/>
        <w:sz w:val="16"/>
      </w:rPr>
      <w:tblPr/>
      <w:tcPr>
        <w:tcBorders>
          <w:tl2br w:val="none" w:sz="0" w:space="0" w:color="auto"/>
          <w:tr2bl w:val="none" w:sz="0" w:space="0" w:color="auto"/>
        </w:tcBorders>
      </w:tcPr>
    </w:tblStylePr>
    <w:tblStylePr w:type="firstCol">
      <w:pPr>
        <w:wordWrap/>
        <w:spacing w:beforeLines="0" w:before="100" w:beforeAutospacing="0"/>
      </w:pPr>
      <w:rPr>
        <w:rFonts w:asciiTheme="majorHAnsi" w:hAnsiTheme="majorHAnsi"/>
        <w:b/>
        <w:sz w:val="16"/>
      </w:rPr>
    </w:tblStylePr>
    <w:tblStylePr w:type="lastCol">
      <w:pPr>
        <w:wordWrap/>
        <w:spacing w:beforeLines="0" w:before="100" w:beforeAutospacing="0"/>
      </w:pPr>
      <w:rPr>
        <w:rFonts w:asciiTheme="majorHAnsi" w:hAnsiTheme="majorHAnsi"/>
        <w:b/>
        <w:i w:val="0"/>
        <w:iCs/>
        <w:sz w:val="16"/>
      </w:rPr>
      <w:tblPr/>
      <w:tcPr>
        <w:tcBorders>
          <w:tl2br w:val="none" w:sz="0" w:space="0" w:color="auto"/>
          <w:tr2bl w:val="none" w:sz="0" w:space="0" w:color="auto"/>
        </w:tcBorders>
      </w:tcPr>
    </w:tblStylePr>
  </w:style>
  <w:style w:type="table" w:customStyle="1" w:styleId="KPPlain">
    <w:name w:val="KP Plain"/>
    <w:basedOn w:val="Normaltabell"/>
    <w:uiPriority w:val="99"/>
    <w:rsid w:val="00E84202"/>
    <w:pPr>
      <w:spacing w:before="120" w:after="0" w:line="264" w:lineRule="auto"/>
    </w:pPr>
    <w:rPr>
      <w:color w:val="182024" w:themeColor="text1"/>
      <w:kern w:val="2"/>
      <w:sz w:val="20"/>
      <w:szCs w:val="20"/>
    </w:rPr>
    <w:tblPr>
      <w:tblCellMar>
        <w:left w:w="0" w:type="dxa"/>
        <w:right w:w="0" w:type="dxa"/>
      </w:tblCellMar>
    </w:tblPr>
    <w:tblStylePr w:type="firstRow">
      <w:pPr>
        <w:keepNext/>
        <w:keepLines/>
        <w:wordWrap/>
        <w:spacing w:beforeLines="0" w:before="0" w:beforeAutospacing="0"/>
      </w:pPr>
      <w:rPr>
        <w:rFonts w:asciiTheme="majorHAnsi" w:hAnsiTheme="majorHAnsi"/>
        <w:b/>
        <w:i w:val="0"/>
        <w:caps w:val="0"/>
        <w:smallCaps w:val="0"/>
        <w:strike w:val="0"/>
        <w:dstrike w:val="0"/>
        <w:vanish w:val="0"/>
        <w:spacing w:val="0"/>
        <w:w w:val="100"/>
        <w:position w:val="0"/>
        <w:sz w:val="16"/>
        <w:vertAlign w:val="baseline"/>
        <w14:ligatures w14:val="none"/>
        <w14:numForm w14:val="default"/>
        <w14:numSpacing w14:val="default"/>
        <w14:stylisticSets/>
        <w14:cntxtAlts w14:val="0"/>
      </w:rPr>
      <w:tblPr/>
      <w:trPr>
        <w:tblHeader/>
      </w:trPr>
    </w:tblStylePr>
    <w:tblStylePr w:type="lastRow">
      <w:pPr>
        <w:wordWrap/>
        <w:spacing w:beforeLines="0" w:before="100" w:beforeAutospacing="0"/>
      </w:pPr>
      <w:rPr>
        <w:rFonts w:asciiTheme="majorHAnsi" w:hAnsiTheme="majorHAnsi"/>
        <w:b/>
        <w:sz w:val="16"/>
      </w:rPr>
    </w:tblStylePr>
    <w:tblStylePr w:type="firstCol">
      <w:pPr>
        <w:wordWrap/>
        <w:spacing w:beforeLines="0" w:before="160" w:beforeAutospacing="0"/>
      </w:pPr>
      <w:rPr>
        <w:rFonts w:asciiTheme="majorHAnsi" w:hAnsiTheme="majorHAnsi"/>
        <w:b/>
        <w:sz w:val="16"/>
      </w:rPr>
    </w:tblStylePr>
    <w:tblStylePr w:type="lastCol">
      <w:pPr>
        <w:wordWrap/>
        <w:spacing w:beforeLines="0" w:before="100" w:beforeAutospacing="0"/>
      </w:pPr>
      <w:rPr>
        <w:rFonts w:asciiTheme="majorHAnsi" w:hAnsiTheme="majorHAnsi"/>
        <w:b/>
        <w:sz w:val="16"/>
      </w:rPr>
    </w:tblStylePr>
  </w:style>
  <w:style w:type="table" w:customStyle="1" w:styleId="KPSummary">
    <w:name w:val="KP Summary"/>
    <w:basedOn w:val="Normaltabell"/>
    <w:uiPriority w:val="99"/>
    <w:rsid w:val="00E84202"/>
    <w:pPr>
      <w:spacing w:after="0" w:line="240" w:lineRule="auto"/>
    </w:pPr>
    <w:rPr>
      <w:color w:val="182024" w:themeColor="text1"/>
      <w:sz w:val="20"/>
      <w:szCs w:val="20"/>
    </w:rPr>
    <w:tblPr>
      <w:tblCellMar>
        <w:left w:w="284" w:type="dxa"/>
        <w:right w:w="284" w:type="dxa"/>
      </w:tblCellMar>
    </w:tblPr>
    <w:tcPr>
      <w:shd w:val="clear" w:color="auto" w:fill="E1D7CC" w:themeFill="accent1"/>
    </w:tcPr>
  </w:style>
  <w:style w:type="paragraph" w:customStyle="1" w:styleId="Exhibit">
    <w:name w:val="Exhibit"/>
    <w:basedOn w:val="Normal"/>
    <w:uiPriority w:val="21"/>
    <w:qFormat/>
    <w:rsid w:val="00E84202"/>
    <w:pPr>
      <w:numPr>
        <w:numId w:val="24"/>
      </w:numPr>
      <w:spacing w:before="120" w:after="120"/>
    </w:pPr>
    <w:rPr>
      <w:rFonts w:asciiTheme="majorHAnsi" w:hAnsiTheme="majorHAnsi"/>
      <w:b/>
      <w:sz w:val="22"/>
      <w:szCs w:val="20"/>
      <w:lang w:val="en-US"/>
    </w:rPr>
  </w:style>
  <w:style w:type="paragraph" w:customStyle="1" w:styleId="Attachment">
    <w:name w:val="Attachment"/>
    <w:basedOn w:val="Normal"/>
    <w:uiPriority w:val="22"/>
    <w:qFormat/>
    <w:rsid w:val="001A257C"/>
    <w:pPr>
      <w:numPr>
        <w:ilvl w:val="1"/>
        <w:numId w:val="24"/>
      </w:numPr>
      <w:spacing w:before="120" w:after="120"/>
    </w:pPr>
    <w:rPr>
      <w:rFonts w:asciiTheme="majorHAnsi" w:hAnsiTheme="majorHAnsi"/>
      <w:sz w:val="22"/>
      <w:szCs w:val="20"/>
      <w:lang w:val="en-US"/>
    </w:rPr>
  </w:style>
  <w:style w:type="paragraph" w:customStyle="1" w:styleId="Bilaga">
    <w:name w:val="Bilaga"/>
    <w:basedOn w:val="Normal"/>
    <w:uiPriority w:val="19"/>
    <w:qFormat/>
    <w:rsid w:val="001A257C"/>
    <w:pPr>
      <w:numPr>
        <w:numId w:val="31"/>
      </w:numPr>
      <w:spacing w:before="120" w:after="120"/>
    </w:pPr>
    <w:rPr>
      <w:rFonts w:asciiTheme="majorHAnsi" w:hAnsiTheme="majorHAnsi"/>
      <w:b/>
      <w:sz w:val="22"/>
    </w:rPr>
  </w:style>
  <w:style w:type="paragraph" w:customStyle="1" w:styleId="Underbilaga">
    <w:name w:val="Underbilaga"/>
    <w:basedOn w:val="Normal"/>
    <w:uiPriority w:val="20"/>
    <w:qFormat/>
    <w:rsid w:val="001A257C"/>
    <w:pPr>
      <w:numPr>
        <w:ilvl w:val="1"/>
        <w:numId w:val="31"/>
      </w:numPr>
      <w:spacing w:before="120" w:after="120"/>
    </w:pPr>
    <w:rPr>
      <w:rFonts w:asciiTheme="majorHAnsi" w:hAnsiTheme="majorHAnsi"/>
      <w:sz w:val="22"/>
    </w:rPr>
  </w:style>
  <w:style w:type="paragraph" w:customStyle="1" w:styleId="Kapitel">
    <w:name w:val="Kapitel"/>
    <w:basedOn w:val="Normal"/>
    <w:next w:val="Normal"/>
    <w:uiPriority w:val="12"/>
    <w:qFormat/>
    <w:rsid w:val="00905B10"/>
    <w:pPr>
      <w:numPr>
        <w:numId w:val="25"/>
      </w:numPr>
      <w:spacing w:before="480" w:after="320"/>
    </w:pPr>
    <w:rPr>
      <w:rFonts w:asciiTheme="majorHAnsi" w:eastAsia="Times New Roman" w:hAnsiTheme="majorHAnsi" w:cs="Arial"/>
      <w:b/>
      <w:color w:val="C8B7A5" w:themeColor="accent2"/>
      <w:sz w:val="192"/>
      <w:szCs w:val="32"/>
      <w:lang w:eastAsia="sv-SE"/>
    </w:rPr>
  </w:style>
  <w:style w:type="paragraph" w:customStyle="1" w:styleId="Dokumentkategori">
    <w:name w:val="Dokumentkategori"/>
    <w:basedOn w:val="Sidhuvud"/>
    <w:uiPriority w:val="35"/>
    <w:rsid w:val="001A257C"/>
    <w:rPr>
      <w:b/>
      <w:caps/>
      <w:spacing w:val="15"/>
      <w:sz w:val="16"/>
      <w:szCs w:val="20"/>
    </w:rPr>
  </w:style>
  <w:style w:type="paragraph" w:customStyle="1" w:styleId="frsttsPart">
    <w:name w:val="försättsPart"/>
    <w:basedOn w:val="Normal"/>
    <w:next w:val="Normal"/>
    <w:uiPriority w:val="24"/>
    <w:qFormat/>
    <w:rsid w:val="001A257C"/>
    <w:rPr>
      <w:rFonts w:asciiTheme="majorHAnsi" w:hAnsiTheme="majorHAnsi"/>
      <w:b/>
      <w:sz w:val="32"/>
      <w:szCs w:val="28"/>
    </w:rPr>
  </w:style>
  <w:style w:type="paragraph" w:customStyle="1" w:styleId="frsttsRef">
    <w:name w:val="försättsRef"/>
    <w:basedOn w:val="frsttsPart"/>
    <w:next w:val="Normal"/>
    <w:uiPriority w:val="24"/>
    <w:qFormat/>
    <w:rsid w:val="001A257C"/>
    <w:pPr>
      <w:spacing w:before="360"/>
    </w:pPr>
    <w:rPr>
      <w:caps/>
      <w:spacing w:val="15"/>
      <w:sz w:val="16"/>
    </w:rPr>
  </w:style>
  <w:style w:type="paragraph" w:customStyle="1" w:styleId="frsttsTitel">
    <w:name w:val="försättsTitel"/>
    <w:basedOn w:val="Normal"/>
    <w:next w:val="frsttsPart"/>
    <w:uiPriority w:val="24"/>
    <w:qFormat/>
    <w:rsid w:val="001A257C"/>
    <w:pPr>
      <w:spacing w:before="9000" w:after="360"/>
    </w:pPr>
    <w:rPr>
      <w:rFonts w:asciiTheme="majorHAnsi" w:hAnsiTheme="majorHAnsi"/>
      <w:b/>
      <w:sz w:val="44"/>
      <w:szCs w:val="20"/>
    </w:rPr>
  </w:style>
  <w:style w:type="paragraph" w:styleId="Innehllsfrteckningsrubrik">
    <w:name w:val="TOC Heading"/>
    <w:basedOn w:val="Rubrik1"/>
    <w:next w:val="Normal"/>
    <w:uiPriority w:val="38"/>
    <w:qFormat/>
    <w:rsid w:val="00E84202"/>
    <w:pPr>
      <w:keepLines/>
      <w:numPr>
        <w:numId w:val="0"/>
      </w:numPr>
      <w:spacing w:before="0" w:after="0"/>
      <w:outlineLvl w:val="9"/>
    </w:pPr>
    <w:rPr>
      <w:rFonts w:eastAsiaTheme="majorEastAsia" w:cstheme="majorBidi"/>
      <w:bCs w:val="0"/>
      <w:caps w:val="0"/>
      <w:spacing w:val="0"/>
      <w:sz w:val="32"/>
      <w:lang w:eastAsia="en-US"/>
    </w:rPr>
  </w:style>
  <w:style w:type="paragraph" w:customStyle="1" w:styleId="Sammanfattning">
    <w:name w:val="Sammanfattning"/>
    <w:basedOn w:val="Normal"/>
    <w:uiPriority w:val="11"/>
    <w:qFormat/>
    <w:rsid w:val="00F617F0"/>
    <w:pPr>
      <w:numPr>
        <w:numId w:val="30"/>
      </w:numPr>
      <w:spacing w:before="240" w:after="240"/>
    </w:pPr>
    <w:rPr>
      <w:szCs w:val="20"/>
    </w:rPr>
  </w:style>
  <w:style w:type="paragraph" w:styleId="Rubrik">
    <w:name w:val="Title"/>
    <w:basedOn w:val="Normal"/>
    <w:next w:val="Normal"/>
    <w:link w:val="RubrikChar"/>
    <w:uiPriority w:val="13"/>
    <w:qFormat/>
    <w:rsid w:val="00F617F0"/>
    <w:pPr>
      <w:spacing w:after="360" w:line="240" w:lineRule="auto"/>
      <w:contextualSpacing/>
    </w:pPr>
    <w:rPr>
      <w:rFonts w:asciiTheme="majorHAnsi" w:eastAsiaTheme="majorEastAsia" w:hAnsiTheme="majorHAnsi" w:cstheme="majorBidi"/>
      <w:b/>
      <w:spacing w:val="-10"/>
      <w:sz w:val="44"/>
      <w:szCs w:val="44"/>
    </w:rPr>
  </w:style>
  <w:style w:type="character" w:customStyle="1" w:styleId="RubrikChar">
    <w:name w:val="Rubrik Char"/>
    <w:basedOn w:val="Standardstycketeckensnitt"/>
    <w:link w:val="Rubrik"/>
    <w:uiPriority w:val="13"/>
    <w:rsid w:val="00F617F0"/>
    <w:rPr>
      <w:rFonts w:asciiTheme="majorHAnsi" w:eastAsiaTheme="majorEastAsia" w:hAnsiTheme="majorHAnsi" w:cstheme="majorBidi"/>
      <w:b/>
      <w:color w:val="182024" w:themeColor="text1"/>
      <w:spacing w:val="-10"/>
      <w:kern w:val="2"/>
      <w:sz w:val="44"/>
      <w:szCs w:val="44"/>
    </w:rPr>
  </w:style>
  <w:style w:type="paragraph" w:customStyle="1" w:styleId="Avskiljare">
    <w:name w:val="Avskiljare"/>
    <w:basedOn w:val="Normal"/>
    <w:next w:val="Normal"/>
    <w:uiPriority w:val="25"/>
    <w:qFormat/>
    <w:rsid w:val="00E84202"/>
    <w:pPr>
      <w:keepLines/>
      <w:pBdr>
        <w:top w:val="single" w:sz="4" w:space="6" w:color="182024" w:themeColor="text1"/>
      </w:pBdr>
      <w:spacing w:before="360"/>
      <w:ind w:left="3402" w:right="3402"/>
      <w:jc w:val="center"/>
    </w:pPr>
    <w:rPr>
      <w:rFonts w:asciiTheme="majorHAnsi" w:hAnsiTheme="majorHAnsi"/>
      <w:b/>
      <w:sz w:val="18"/>
      <w:szCs w:val="20"/>
    </w:rPr>
  </w:style>
  <w:style w:type="paragraph" w:styleId="Fotnotstext">
    <w:name w:val="footnote text"/>
    <w:basedOn w:val="Normal"/>
    <w:link w:val="FotnotstextChar"/>
    <w:uiPriority w:val="99"/>
    <w:unhideWhenUsed/>
    <w:qFormat/>
    <w:rsid w:val="00905B10"/>
    <w:pPr>
      <w:spacing w:before="40" w:after="40"/>
    </w:pPr>
    <w:rPr>
      <w:rFonts w:asciiTheme="majorHAnsi" w:hAnsiTheme="majorHAnsi"/>
      <w:sz w:val="14"/>
      <w:szCs w:val="20"/>
    </w:rPr>
  </w:style>
  <w:style w:type="character" w:customStyle="1" w:styleId="FotnotstextChar">
    <w:name w:val="Fotnotstext Char"/>
    <w:basedOn w:val="Standardstycketeckensnitt"/>
    <w:link w:val="Fotnotstext"/>
    <w:uiPriority w:val="99"/>
    <w:rsid w:val="00905B10"/>
    <w:rPr>
      <w:rFonts w:asciiTheme="majorHAnsi" w:hAnsiTheme="majorHAnsi"/>
      <w:color w:val="182024" w:themeColor="text1"/>
      <w:kern w:val="2"/>
      <w:sz w:val="14"/>
      <w:szCs w:val="20"/>
    </w:rPr>
  </w:style>
  <w:style w:type="character" w:styleId="Fotnotsreferens">
    <w:name w:val="footnote reference"/>
    <w:basedOn w:val="Standardstycketeckensnitt"/>
    <w:uiPriority w:val="99"/>
    <w:semiHidden/>
    <w:unhideWhenUsed/>
    <w:rsid w:val="00E84202"/>
    <w:rPr>
      <w:vertAlign w:val="superscript"/>
    </w:rPr>
  </w:style>
  <w:style w:type="character" w:customStyle="1" w:styleId="xgmailsignatureprefix">
    <w:name w:val="x_gmail_signature_prefix"/>
    <w:basedOn w:val="Standardstycketeckensnitt"/>
    <w:rsid w:val="00F92E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793895">
      <w:bodyDiv w:val="1"/>
      <w:marLeft w:val="0"/>
      <w:marRight w:val="0"/>
      <w:marTop w:val="0"/>
      <w:marBottom w:val="0"/>
      <w:divBdr>
        <w:top w:val="none" w:sz="0" w:space="0" w:color="auto"/>
        <w:left w:val="none" w:sz="0" w:space="0" w:color="auto"/>
        <w:bottom w:val="none" w:sz="0" w:space="0" w:color="auto"/>
        <w:right w:val="none" w:sz="0" w:space="0" w:color="auto"/>
      </w:divBdr>
      <w:divsChild>
        <w:div w:id="2144493988">
          <w:marLeft w:val="0"/>
          <w:marRight w:val="0"/>
          <w:marTop w:val="0"/>
          <w:marBottom w:val="0"/>
          <w:divBdr>
            <w:top w:val="none" w:sz="0" w:space="0" w:color="auto"/>
            <w:left w:val="none" w:sz="0" w:space="0" w:color="auto"/>
            <w:bottom w:val="none" w:sz="0" w:space="0" w:color="auto"/>
            <w:right w:val="none" w:sz="0" w:space="0" w:color="auto"/>
          </w:divBdr>
        </w:div>
        <w:div w:id="84497944">
          <w:marLeft w:val="0"/>
          <w:marRight w:val="0"/>
          <w:marTop w:val="0"/>
          <w:marBottom w:val="0"/>
          <w:divBdr>
            <w:top w:val="none" w:sz="0" w:space="0" w:color="auto"/>
            <w:left w:val="none" w:sz="0" w:space="0" w:color="auto"/>
            <w:bottom w:val="none" w:sz="0" w:space="0" w:color="auto"/>
            <w:right w:val="none" w:sz="0" w:space="0" w:color="auto"/>
          </w:divBdr>
        </w:div>
        <w:div w:id="73165515">
          <w:marLeft w:val="0"/>
          <w:marRight w:val="0"/>
          <w:marTop w:val="0"/>
          <w:marBottom w:val="0"/>
          <w:divBdr>
            <w:top w:val="none" w:sz="0" w:space="0" w:color="auto"/>
            <w:left w:val="none" w:sz="0" w:space="0" w:color="auto"/>
            <w:bottom w:val="none" w:sz="0" w:space="0" w:color="auto"/>
            <w:right w:val="none" w:sz="0" w:space="0" w:color="auto"/>
          </w:divBdr>
        </w:div>
        <w:div w:id="164903205">
          <w:marLeft w:val="0"/>
          <w:marRight w:val="0"/>
          <w:marTop w:val="0"/>
          <w:marBottom w:val="0"/>
          <w:divBdr>
            <w:top w:val="none" w:sz="0" w:space="0" w:color="auto"/>
            <w:left w:val="none" w:sz="0" w:space="0" w:color="auto"/>
            <w:bottom w:val="none" w:sz="0" w:space="0" w:color="auto"/>
            <w:right w:val="none" w:sz="0" w:space="0" w:color="auto"/>
          </w:divBdr>
        </w:div>
        <w:div w:id="1565218715">
          <w:marLeft w:val="0"/>
          <w:marRight w:val="0"/>
          <w:marTop w:val="0"/>
          <w:marBottom w:val="0"/>
          <w:divBdr>
            <w:top w:val="none" w:sz="0" w:space="0" w:color="auto"/>
            <w:left w:val="none" w:sz="0" w:space="0" w:color="auto"/>
            <w:bottom w:val="none" w:sz="0" w:space="0" w:color="auto"/>
            <w:right w:val="none" w:sz="0" w:space="0" w:color="auto"/>
          </w:divBdr>
        </w:div>
        <w:div w:id="130558482">
          <w:marLeft w:val="0"/>
          <w:marRight w:val="0"/>
          <w:marTop w:val="0"/>
          <w:marBottom w:val="0"/>
          <w:divBdr>
            <w:top w:val="none" w:sz="0" w:space="0" w:color="auto"/>
            <w:left w:val="none" w:sz="0" w:space="0" w:color="auto"/>
            <w:bottom w:val="none" w:sz="0" w:space="0" w:color="auto"/>
            <w:right w:val="none" w:sz="0" w:space="0" w:color="auto"/>
          </w:divBdr>
        </w:div>
      </w:divsChild>
    </w:div>
    <w:div w:id="255018998">
      <w:bodyDiv w:val="1"/>
      <w:marLeft w:val="0"/>
      <w:marRight w:val="0"/>
      <w:marTop w:val="0"/>
      <w:marBottom w:val="0"/>
      <w:divBdr>
        <w:top w:val="none" w:sz="0" w:space="0" w:color="auto"/>
        <w:left w:val="none" w:sz="0" w:space="0" w:color="auto"/>
        <w:bottom w:val="none" w:sz="0" w:space="0" w:color="auto"/>
        <w:right w:val="none" w:sz="0" w:space="0" w:color="auto"/>
      </w:divBdr>
      <w:divsChild>
        <w:div w:id="345524576">
          <w:marLeft w:val="0"/>
          <w:marRight w:val="0"/>
          <w:marTop w:val="0"/>
          <w:marBottom w:val="0"/>
          <w:divBdr>
            <w:top w:val="none" w:sz="0" w:space="0" w:color="auto"/>
            <w:left w:val="none" w:sz="0" w:space="0" w:color="auto"/>
            <w:bottom w:val="none" w:sz="0" w:space="0" w:color="auto"/>
            <w:right w:val="none" w:sz="0" w:space="0" w:color="auto"/>
          </w:divBdr>
        </w:div>
        <w:div w:id="267276490">
          <w:marLeft w:val="0"/>
          <w:marRight w:val="0"/>
          <w:marTop w:val="0"/>
          <w:marBottom w:val="0"/>
          <w:divBdr>
            <w:top w:val="none" w:sz="0" w:space="0" w:color="auto"/>
            <w:left w:val="none" w:sz="0" w:space="0" w:color="auto"/>
            <w:bottom w:val="none" w:sz="0" w:space="0" w:color="auto"/>
            <w:right w:val="none" w:sz="0" w:space="0" w:color="auto"/>
          </w:divBdr>
        </w:div>
        <w:div w:id="1842623564">
          <w:marLeft w:val="0"/>
          <w:marRight w:val="0"/>
          <w:marTop w:val="0"/>
          <w:marBottom w:val="0"/>
          <w:divBdr>
            <w:top w:val="none" w:sz="0" w:space="0" w:color="auto"/>
            <w:left w:val="none" w:sz="0" w:space="0" w:color="auto"/>
            <w:bottom w:val="none" w:sz="0" w:space="0" w:color="auto"/>
            <w:right w:val="none" w:sz="0" w:space="0" w:color="auto"/>
          </w:divBdr>
        </w:div>
        <w:div w:id="1775443446">
          <w:marLeft w:val="0"/>
          <w:marRight w:val="0"/>
          <w:marTop w:val="0"/>
          <w:marBottom w:val="0"/>
          <w:divBdr>
            <w:top w:val="none" w:sz="0" w:space="0" w:color="auto"/>
            <w:left w:val="none" w:sz="0" w:space="0" w:color="auto"/>
            <w:bottom w:val="none" w:sz="0" w:space="0" w:color="auto"/>
            <w:right w:val="none" w:sz="0" w:space="0" w:color="auto"/>
          </w:divBdr>
        </w:div>
        <w:div w:id="2036999569">
          <w:marLeft w:val="0"/>
          <w:marRight w:val="0"/>
          <w:marTop w:val="0"/>
          <w:marBottom w:val="0"/>
          <w:divBdr>
            <w:top w:val="none" w:sz="0" w:space="0" w:color="auto"/>
            <w:left w:val="none" w:sz="0" w:space="0" w:color="auto"/>
            <w:bottom w:val="none" w:sz="0" w:space="0" w:color="auto"/>
            <w:right w:val="none" w:sz="0" w:space="0" w:color="auto"/>
          </w:divBdr>
        </w:div>
        <w:div w:id="1271742730">
          <w:marLeft w:val="0"/>
          <w:marRight w:val="0"/>
          <w:marTop w:val="0"/>
          <w:marBottom w:val="0"/>
          <w:divBdr>
            <w:top w:val="none" w:sz="0" w:space="0" w:color="auto"/>
            <w:left w:val="none" w:sz="0" w:space="0" w:color="auto"/>
            <w:bottom w:val="none" w:sz="0" w:space="0" w:color="auto"/>
            <w:right w:val="none" w:sz="0" w:space="0" w:color="auto"/>
          </w:divBdr>
        </w:div>
        <w:div w:id="1225144398">
          <w:marLeft w:val="0"/>
          <w:marRight w:val="0"/>
          <w:marTop w:val="0"/>
          <w:marBottom w:val="0"/>
          <w:divBdr>
            <w:top w:val="none" w:sz="0" w:space="0" w:color="auto"/>
            <w:left w:val="none" w:sz="0" w:space="0" w:color="auto"/>
            <w:bottom w:val="none" w:sz="0" w:space="0" w:color="auto"/>
            <w:right w:val="none" w:sz="0" w:space="0" w:color="auto"/>
          </w:divBdr>
        </w:div>
        <w:div w:id="861895359">
          <w:marLeft w:val="0"/>
          <w:marRight w:val="0"/>
          <w:marTop w:val="0"/>
          <w:marBottom w:val="0"/>
          <w:divBdr>
            <w:top w:val="none" w:sz="0" w:space="0" w:color="auto"/>
            <w:left w:val="none" w:sz="0" w:space="0" w:color="auto"/>
            <w:bottom w:val="none" w:sz="0" w:space="0" w:color="auto"/>
            <w:right w:val="none" w:sz="0" w:space="0" w:color="auto"/>
          </w:divBdr>
        </w:div>
      </w:divsChild>
    </w:div>
    <w:div w:id="318970434">
      <w:bodyDiv w:val="1"/>
      <w:marLeft w:val="0"/>
      <w:marRight w:val="0"/>
      <w:marTop w:val="0"/>
      <w:marBottom w:val="0"/>
      <w:divBdr>
        <w:top w:val="none" w:sz="0" w:space="0" w:color="auto"/>
        <w:left w:val="none" w:sz="0" w:space="0" w:color="auto"/>
        <w:bottom w:val="none" w:sz="0" w:space="0" w:color="auto"/>
        <w:right w:val="none" w:sz="0" w:space="0" w:color="auto"/>
      </w:divBdr>
      <w:divsChild>
        <w:div w:id="856770681">
          <w:marLeft w:val="0"/>
          <w:marRight w:val="0"/>
          <w:marTop w:val="0"/>
          <w:marBottom w:val="0"/>
          <w:divBdr>
            <w:top w:val="none" w:sz="0" w:space="0" w:color="auto"/>
            <w:left w:val="none" w:sz="0" w:space="0" w:color="auto"/>
            <w:bottom w:val="none" w:sz="0" w:space="0" w:color="auto"/>
            <w:right w:val="none" w:sz="0" w:space="0" w:color="auto"/>
          </w:divBdr>
        </w:div>
        <w:div w:id="1996109446">
          <w:marLeft w:val="0"/>
          <w:marRight w:val="0"/>
          <w:marTop w:val="0"/>
          <w:marBottom w:val="0"/>
          <w:divBdr>
            <w:top w:val="none" w:sz="0" w:space="0" w:color="auto"/>
            <w:left w:val="none" w:sz="0" w:space="0" w:color="auto"/>
            <w:bottom w:val="none" w:sz="0" w:space="0" w:color="auto"/>
            <w:right w:val="none" w:sz="0" w:space="0" w:color="auto"/>
          </w:divBdr>
        </w:div>
        <w:div w:id="969867929">
          <w:marLeft w:val="0"/>
          <w:marRight w:val="0"/>
          <w:marTop w:val="0"/>
          <w:marBottom w:val="0"/>
          <w:divBdr>
            <w:top w:val="none" w:sz="0" w:space="0" w:color="auto"/>
            <w:left w:val="none" w:sz="0" w:space="0" w:color="auto"/>
            <w:bottom w:val="none" w:sz="0" w:space="0" w:color="auto"/>
            <w:right w:val="none" w:sz="0" w:space="0" w:color="auto"/>
          </w:divBdr>
        </w:div>
        <w:div w:id="730999857">
          <w:marLeft w:val="0"/>
          <w:marRight w:val="0"/>
          <w:marTop w:val="0"/>
          <w:marBottom w:val="0"/>
          <w:divBdr>
            <w:top w:val="none" w:sz="0" w:space="0" w:color="auto"/>
            <w:left w:val="none" w:sz="0" w:space="0" w:color="auto"/>
            <w:bottom w:val="none" w:sz="0" w:space="0" w:color="auto"/>
            <w:right w:val="none" w:sz="0" w:space="0" w:color="auto"/>
          </w:divBdr>
        </w:div>
        <w:div w:id="1936790230">
          <w:marLeft w:val="0"/>
          <w:marRight w:val="0"/>
          <w:marTop w:val="0"/>
          <w:marBottom w:val="0"/>
          <w:divBdr>
            <w:top w:val="none" w:sz="0" w:space="0" w:color="auto"/>
            <w:left w:val="none" w:sz="0" w:space="0" w:color="auto"/>
            <w:bottom w:val="none" w:sz="0" w:space="0" w:color="auto"/>
            <w:right w:val="none" w:sz="0" w:space="0" w:color="auto"/>
          </w:divBdr>
        </w:div>
        <w:div w:id="910195212">
          <w:marLeft w:val="0"/>
          <w:marRight w:val="0"/>
          <w:marTop w:val="0"/>
          <w:marBottom w:val="0"/>
          <w:divBdr>
            <w:top w:val="none" w:sz="0" w:space="0" w:color="auto"/>
            <w:left w:val="none" w:sz="0" w:space="0" w:color="auto"/>
            <w:bottom w:val="none" w:sz="0" w:space="0" w:color="auto"/>
            <w:right w:val="none" w:sz="0" w:space="0" w:color="auto"/>
          </w:divBdr>
        </w:div>
        <w:div w:id="1298605459">
          <w:marLeft w:val="0"/>
          <w:marRight w:val="0"/>
          <w:marTop w:val="0"/>
          <w:marBottom w:val="0"/>
          <w:divBdr>
            <w:top w:val="none" w:sz="0" w:space="0" w:color="auto"/>
            <w:left w:val="none" w:sz="0" w:space="0" w:color="auto"/>
            <w:bottom w:val="none" w:sz="0" w:space="0" w:color="auto"/>
            <w:right w:val="none" w:sz="0" w:space="0" w:color="auto"/>
          </w:divBdr>
          <w:divsChild>
            <w:div w:id="1380132196">
              <w:marLeft w:val="0"/>
              <w:marRight w:val="0"/>
              <w:marTop w:val="0"/>
              <w:marBottom w:val="0"/>
              <w:divBdr>
                <w:top w:val="none" w:sz="0" w:space="0" w:color="auto"/>
                <w:left w:val="none" w:sz="0" w:space="0" w:color="auto"/>
                <w:bottom w:val="none" w:sz="0" w:space="0" w:color="auto"/>
                <w:right w:val="none" w:sz="0" w:space="0" w:color="auto"/>
              </w:divBdr>
            </w:div>
            <w:div w:id="663581709">
              <w:marLeft w:val="0"/>
              <w:marRight w:val="0"/>
              <w:marTop w:val="0"/>
              <w:marBottom w:val="0"/>
              <w:divBdr>
                <w:top w:val="none" w:sz="0" w:space="0" w:color="auto"/>
                <w:left w:val="none" w:sz="0" w:space="0" w:color="auto"/>
                <w:bottom w:val="none" w:sz="0" w:space="0" w:color="auto"/>
                <w:right w:val="none" w:sz="0" w:space="0" w:color="auto"/>
              </w:divBdr>
              <w:divsChild>
                <w:div w:id="1253127703">
                  <w:marLeft w:val="0"/>
                  <w:marRight w:val="0"/>
                  <w:marTop w:val="0"/>
                  <w:marBottom w:val="0"/>
                  <w:divBdr>
                    <w:top w:val="none" w:sz="0" w:space="0" w:color="auto"/>
                    <w:left w:val="none" w:sz="0" w:space="0" w:color="auto"/>
                    <w:bottom w:val="none" w:sz="0" w:space="0" w:color="auto"/>
                    <w:right w:val="none" w:sz="0" w:space="0" w:color="auto"/>
                  </w:divBdr>
                  <w:divsChild>
                    <w:div w:id="23805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3764040">
      <w:bodyDiv w:val="1"/>
      <w:marLeft w:val="0"/>
      <w:marRight w:val="0"/>
      <w:marTop w:val="0"/>
      <w:marBottom w:val="0"/>
      <w:divBdr>
        <w:top w:val="none" w:sz="0" w:space="0" w:color="auto"/>
        <w:left w:val="none" w:sz="0" w:space="0" w:color="auto"/>
        <w:bottom w:val="none" w:sz="0" w:space="0" w:color="auto"/>
        <w:right w:val="none" w:sz="0" w:space="0" w:color="auto"/>
      </w:divBdr>
      <w:divsChild>
        <w:div w:id="173881543">
          <w:marLeft w:val="0"/>
          <w:marRight w:val="0"/>
          <w:marTop w:val="0"/>
          <w:marBottom w:val="0"/>
          <w:divBdr>
            <w:top w:val="none" w:sz="0" w:space="0" w:color="auto"/>
            <w:left w:val="none" w:sz="0" w:space="0" w:color="auto"/>
            <w:bottom w:val="none" w:sz="0" w:space="0" w:color="auto"/>
            <w:right w:val="none" w:sz="0" w:space="0" w:color="auto"/>
          </w:divBdr>
        </w:div>
        <w:div w:id="1224288724">
          <w:marLeft w:val="0"/>
          <w:marRight w:val="0"/>
          <w:marTop w:val="0"/>
          <w:marBottom w:val="0"/>
          <w:divBdr>
            <w:top w:val="none" w:sz="0" w:space="0" w:color="auto"/>
            <w:left w:val="none" w:sz="0" w:space="0" w:color="auto"/>
            <w:bottom w:val="none" w:sz="0" w:space="0" w:color="auto"/>
            <w:right w:val="none" w:sz="0" w:space="0" w:color="auto"/>
          </w:divBdr>
        </w:div>
        <w:div w:id="1341467848">
          <w:marLeft w:val="0"/>
          <w:marRight w:val="0"/>
          <w:marTop w:val="0"/>
          <w:marBottom w:val="0"/>
          <w:divBdr>
            <w:top w:val="none" w:sz="0" w:space="0" w:color="auto"/>
            <w:left w:val="none" w:sz="0" w:space="0" w:color="auto"/>
            <w:bottom w:val="none" w:sz="0" w:space="0" w:color="auto"/>
            <w:right w:val="none" w:sz="0" w:space="0" w:color="auto"/>
          </w:divBdr>
        </w:div>
        <w:div w:id="22563336">
          <w:marLeft w:val="0"/>
          <w:marRight w:val="0"/>
          <w:marTop w:val="0"/>
          <w:marBottom w:val="0"/>
          <w:divBdr>
            <w:top w:val="none" w:sz="0" w:space="0" w:color="auto"/>
            <w:left w:val="none" w:sz="0" w:space="0" w:color="auto"/>
            <w:bottom w:val="none" w:sz="0" w:space="0" w:color="auto"/>
            <w:right w:val="none" w:sz="0" w:space="0" w:color="auto"/>
          </w:divBdr>
        </w:div>
        <w:div w:id="928389014">
          <w:marLeft w:val="0"/>
          <w:marRight w:val="0"/>
          <w:marTop w:val="0"/>
          <w:marBottom w:val="0"/>
          <w:divBdr>
            <w:top w:val="none" w:sz="0" w:space="0" w:color="auto"/>
            <w:left w:val="none" w:sz="0" w:space="0" w:color="auto"/>
            <w:bottom w:val="none" w:sz="0" w:space="0" w:color="auto"/>
            <w:right w:val="none" w:sz="0" w:space="0" w:color="auto"/>
          </w:divBdr>
        </w:div>
        <w:div w:id="1414858895">
          <w:marLeft w:val="0"/>
          <w:marRight w:val="0"/>
          <w:marTop w:val="0"/>
          <w:marBottom w:val="0"/>
          <w:divBdr>
            <w:top w:val="none" w:sz="0" w:space="0" w:color="auto"/>
            <w:left w:val="none" w:sz="0" w:space="0" w:color="auto"/>
            <w:bottom w:val="none" w:sz="0" w:space="0" w:color="auto"/>
            <w:right w:val="none" w:sz="0" w:space="0" w:color="auto"/>
          </w:divBdr>
        </w:div>
        <w:div w:id="1408696614">
          <w:marLeft w:val="0"/>
          <w:marRight w:val="0"/>
          <w:marTop w:val="0"/>
          <w:marBottom w:val="0"/>
          <w:divBdr>
            <w:top w:val="none" w:sz="0" w:space="0" w:color="auto"/>
            <w:left w:val="none" w:sz="0" w:space="0" w:color="auto"/>
            <w:bottom w:val="none" w:sz="0" w:space="0" w:color="auto"/>
            <w:right w:val="none" w:sz="0" w:space="0" w:color="auto"/>
          </w:divBdr>
        </w:div>
        <w:div w:id="390155397">
          <w:marLeft w:val="0"/>
          <w:marRight w:val="0"/>
          <w:marTop w:val="0"/>
          <w:marBottom w:val="0"/>
          <w:divBdr>
            <w:top w:val="none" w:sz="0" w:space="0" w:color="auto"/>
            <w:left w:val="none" w:sz="0" w:space="0" w:color="auto"/>
            <w:bottom w:val="none" w:sz="0" w:space="0" w:color="auto"/>
            <w:right w:val="none" w:sz="0" w:space="0" w:color="auto"/>
          </w:divBdr>
        </w:div>
      </w:divsChild>
    </w:div>
    <w:div w:id="431124297">
      <w:bodyDiv w:val="1"/>
      <w:marLeft w:val="0"/>
      <w:marRight w:val="0"/>
      <w:marTop w:val="0"/>
      <w:marBottom w:val="0"/>
      <w:divBdr>
        <w:top w:val="none" w:sz="0" w:space="0" w:color="auto"/>
        <w:left w:val="none" w:sz="0" w:space="0" w:color="auto"/>
        <w:bottom w:val="none" w:sz="0" w:space="0" w:color="auto"/>
        <w:right w:val="none" w:sz="0" w:space="0" w:color="auto"/>
      </w:divBdr>
      <w:divsChild>
        <w:div w:id="1090195482">
          <w:marLeft w:val="0"/>
          <w:marRight w:val="0"/>
          <w:marTop w:val="0"/>
          <w:marBottom w:val="0"/>
          <w:divBdr>
            <w:top w:val="none" w:sz="0" w:space="0" w:color="auto"/>
            <w:left w:val="none" w:sz="0" w:space="0" w:color="auto"/>
            <w:bottom w:val="none" w:sz="0" w:space="0" w:color="auto"/>
            <w:right w:val="none" w:sz="0" w:space="0" w:color="auto"/>
          </w:divBdr>
        </w:div>
        <w:div w:id="1405883084">
          <w:marLeft w:val="0"/>
          <w:marRight w:val="0"/>
          <w:marTop w:val="0"/>
          <w:marBottom w:val="0"/>
          <w:divBdr>
            <w:top w:val="none" w:sz="0" w:space="0" w:color="auto"/>
            <w:left w:val="none" w:sz="0" w:space="0" w:color="auto"/>
            <w:bottom w:val="none" w:sz="0" w:space="0" w:color="auto"/>
            <w:right w:val="none" w:sz="0" w:space="0" w:color="auto"/>
          </w:divBdr>
        </w:div>
        <w:div w:id="895628838">
          <w:marLeft w:val="0"/>
          <w:marRight w:val="0"/>
          <w:marTop w:val="0"/>
          <w:marBottom w:val="0"/>
          <w:divBdr>
            <w:top w:val="none" w:sz="0" w:space="0" w:color="auto"/>
            <w:left w:val="none" w:sz="0" w:space="0" w:color="auto"/>
            <w:bottom w:val="none" w:sz="0" w:space="0" w:color="auto"/>
            <w:right w:val="none" w:sz="0" w:space="0" w:color="auto"/>
          </w:divBdr>
        </w:div>
        <w:div w:id="2052532487">
          <w:marLeft w:val="0"/>
          <w:marRight w:val="0"/>
          <w:marTop w:val="0"/>
          <w:marBottom w:val="0"/>
          <w:divBdr>
            <w:top w:val="none" w:sz="0" w:space="0" w:color="auto"/>
            <w:left w:val="none" w:sz="0" w:space="0" w:color="auto"/>
            <w:bottom w:val="none" w:sz="0" w:space="0" w:color="auto"/>
            <w:right w:val="none" w:sz="0" w:space="0" w:color="auto"/>
          </w:divBdr>
        </w:div>
        <w:div w:id="2118139213">
          <w:marLeft w:val="0"/>
          <w:marRight w:val="0"/>
          <w:marTop w:val="0"/>
          <w:marBottom w:val="0"/>
          <w:divBdr>
            <w:top w:val="none" w:sz="0" w:space="0" w:color="auto"/>
            <w:left w:val="none" w:sz="0" w:space="0" w:color="auto"/>
            <w:bottom w:val="none" w:sz="0" w:space="0" w:color="auto"/>
            <w:right w:val="none" w:sz="0" w:space="0" w:color="auto"/>
          </w:divBdr>
        </w:div>
        <w:div w:id="1381898833">
          <w:marLeft w:val="0"/>
          <w:marRight w:val="0"/>
          <w:marTop w:val="0"/>
          <w:marBottom w:val="0"/>
          <w:divBdr>
            <w:top w:val="none" w:sz="0" w:space="0" w:color="auto"/>
            <w:left w:val="none" w:sz="0" w:space="0" w:color="auto"/>
            <w:bottom w:val="none" w:sz="0" w:space="0" w:color="auto"/>
            <w:right w:val="none" w:sz="0" w:space="0" w:color="auto"/>
          </w:divBdr>
        </w:div>
      </w:divsChild>
    </w:div>
    <w:div w:id="701974648">
      <w:bodyDiv w:val="1"/>
      <w:marLeft w:val="0"/>
      <w:marRight w:val="0"/>
      <w:marTop w:val="0"/>
      <w:marBottom w:val="0"/>
      <w:divBdr>
        <w:top w:val="none" w:sz="0" w:space="0" w:color="auto"/>
        <w:left w:val="none" w:sz="0" w:space="0" w:color="auto"/>
        <w:bottom w:val="none" w:sz="0" w:space="0" w:color="auto"/>
        <w:right w:val="none" w:sz="0" w:space="0" w:color="auto"/>
      </w:divBdr>
      <w:divsChild>
        <w:div w:id="1137259888">
          <w:marLeft w:val="0"/>
          <w:marRight w:val="0"/>
          <w:marTop w:val="0"/>
          <w:marBottom w:val="0"/>
          <w:divBdr>
            <w:top w:val="none" w:sz="0" w:space="0" w:color="auto"/>
            <w:left w:val="none" w:sz="0" w:space="0" w:color="auto"/>
            <w:bottom w:val="none" w:sz="0" w:space="0" w:color="auto"/>
            <w:right w:val="none" w:sz="0" w:space="0" w:color="auto"/>
          </w:divBdr>
        </w:div>
        <w:div w:id="392430471">
          <w:marLeft w:val="0"/>
          <w:marRight w:val="0"/>
          <w:marTop w:val="0"/>
          <w:marBottom w:val="0"/>
          <w:divBdr>
            <w:top w:val="none" w:sz="0" w:space="0" w:color="auto"/>
            <w:left w:val="none" w:sz="0" w:space="0" w:color="auto"/>
            <w:bottom w:val="none" w:sz="0" w:space="0" w:color="auto"/>
            <w:right w:val="none" w:sz="0" w:space="0" w:color="auto"/>
          </w:divBdr>
        </w:div>
        <w:div w:id="1471365357">
          <w:marLeft w:val="0"/>
          <w:marRight w:val="0"/>
          <w:marTop w:val="0"/>
          <w:marBottom w:val="0"/>
          <w:divBdr>
            <w:top w:val="none" w:sz="0" w:space="0" w:color="auto"/>
            <w:left w:val="none" w:sz="0" w:space="0" w:color="auto"/>
            <w:bottom w:val="none" w:sz="0" w:space="0" w:color="auto"/>
            <w:right w:val="none" w:sz="0" w:space="0" w:color="auto"/>
          </w:divBdr>
        </w:div>
        <w:div w:id="1597320753">
          <w:marLeft w:val="0"/>
          <w:marRight w:val="0"/>
          <w:marTop w:val="0"/>
          <w:marBottom w:val="0"/>
          <w:divBdr>
            <w:top w:val="none" w:sz="0" w:space="0" w:color="auto"/>
            <w:left w:val="none" w:sz="0" w:space="0" w:color="auto"/>
            <w:bottom w:val="none" w:sz="0" w:space="0" w:color="auto"/>
            <w:right w:val="none" w:sz="0" w:space="0" w:color="auto"/>
          </w:divBdr>
        </w:div>
        <w:div w:id="497624161">
          <w:marLeft w:val="0"/>
          <w:marRight w:val="0"/>
          <w:marTop w:val="0"/>
          <w:marBottom w:val="0"/>
          <w:divBdr>
            <w:top w:val="none" w:sz="0" w:space="0" w:color="auto"/>
            <w:left w:val="none" w:sz="0" w:space="0" w:color="auto"/>
            <w:bottom w:val="none" w:sz="0" w:space="0" w:color="auto"/>
            <w:right w:val="none" w:sz="0" w:space="0" w:color="auto"/>
          </w:divBdr>
        </w:div>
        <w:div w:id="746658967">
          <w:marLeft w:val="0"/>
          <w:marRight w:val="0"/>
          <w:marTop w:val="0"/>
          <w:marBottom w:val="0"/>
          <w:divBdr>
            <w:top w:val="none" w:sz="0" w:space="0" w:color="auto"/>
            <w:left w:val="none" w:sz="0" w:space="0" w:color="auto"/>
            <w:bottom w:val="none" w:sz="0" w:space="0" w:color="auto"/>
            <w:right w:val="none" w:sz="0" w:space="0" w:color="auto"/>
          </w:divBdr>
        </w:div>
        <w:div w:id="1502357883">
          <w:marLeft w:val="0"/>
          <w:marRight w:val="0"/>
          <w:marTop w:val="0"/>
          <w:marBottom w:val="0"/>
          <w:divBdr>
            <w:top w:val="none" w:sz="0" w:space="0" w:color="auto"/>
            <w:left w:val="none" w:sz="0" w:space="0" w:color="auto"/>
            <w:bottom w:val="none" w:sz="0" w:space="0" w:color="auto"/>
            <w:right w:val="none" w:sz="0" w:space="0" w:color="auto"/>
          </w:divBdr>
        </w:div>
        <w:div w:id="1974628671">
          <w:marLeft w:val="0"/>
          <w:marRight w:val="0"/>
          <w:marTop w:val="0"/>
          <w:marBottom w:val="0"/>
          <w:divBdr>
            <w:top w:val="none" w:sz="0" w:space="0" w:color="auto"/>
            <w:left w:val="none" w:sz="0" w:space="0" w:color="auto"/>
            <w:bottom w:val="none" w:sz="0" w:space="0" w:color="auto"/>
            <w:right w:val="none" w:sz="0" w:space="0" w:color="auto"/>
          </w:divBdr>
        </w:div>
      </w:divsChild>
    </w:div>
    <w:div w:id="1316689345">
      <w:bodyDiv w:val="1"/>
      <w:marLeft w:val="0"/>
      <w:marRight w:val="0"/>
      <w:marTop w:val="0"/>
      <w:marBottom w:val="0"/>
      <w:divBdr>
        <w:top w:val="none" w:sz="0" w:space="0" w:color="auto"/>
        <w:left w:val="none" w:sz="0" w:space="0" w:color="auto"/>
        <w:bottom w:val="none" w:sz="0" w:space="0" w:color="auto"/>
        <w:right w:val="none" w:sz="0" w:space="0" w:color="auto"/>
      </w:divBdr>
    </w:div>
    <w:div w:id="1396196800">
      <w:bodyDiv w:val="1"/>
      <w:marLeft w:val="0"/>
      <w:marRight w:val="0"/>
      <w:marTop w:val="0"/>
      <w:marBottom w:val="0"/>
      <w:divBdr>
        <w:top w:val="none" w:sz="0" w:space="0" w:color="auto"/>
        <w:left w:val="none" w:sz="0" w:space="0" w:color="auto"/>
        <w:bottom w:val="none" w:sz="0" w:space="0" w:color="auto"/>
        <w:right w:val="none" w:sz="0" w:space="0" w:color="auto"/>
      </w:divBdr>
      <w:divsChild>
        <w:div w:id="647129683">
          <w:marLeft w:val="0"/>
          <w:marRight w:val="0"/>
          <w:marTop w:val="0"/>
          <w:marBottom w:val="0"/>
          <w:divBdr>
            <w:top w:val="none" w:sz="0" w:space="0" w:color="auto"/>
            <w:left w:val="none" w:sz="0" w:space="0" w:color="auto"/>
            <w:bottom w:val="none" w:sz="0" w:space="0" w:color="auto"/>
            <w:right w:val="none" w:sz="0" w:space="0" w:color="auto"/>
          </w:divBdr>
        </w:div>
        <w:div w:id="273564683">
          <w:marLeft w:val="0"/>
          <w:marRight w:val="0"/>
          <w:marTop w:val="0"/>
          <w:marBottom w:val="0"/>
          <w:divBdr>
            <w:top w:val="none" w:sz="0" w:space="0" w:color="auto"/>
            <w:left w:val="none" w:sz="0" w:space="0" w:color="auto"/>
            <w:bottom w:val="none" w:sz="0" w:space="0" w:color="auto"/>
            <w:right w:val="none" w:sz="0" w:space="0" w:color="auto"/>
          </w:divBdr>
        </w:div>
        <w:div w:id="117652348">
          <w:marLeft w:val="0"/>
          <w:marRight w:val="0"/>
          <w:marTop w:val="0"/>
          <w:marBottom w:val="0"/>
          <w:divBdr>
            <w:top w:val="none" w:sz="0" w:space="0" w:color="auto"/>
            <w:left w:val="none" w:sz="0" w:space="0" w:color="auto"/>
            <w:bottom w:val="none" w:sz="0" w:space="0" w:color="auto"/>
            <w:right w:val="none" w:sz="0" w:space="0" w:color="auto"/>
          </w:divBdr>
        </w:div>
        <w:div w:id="579827308">
          <w:marLeft w:val="0"/>
          <w:marRight w:val="0"/>
          <w:marTop w:val="0"/>
          <w:marBottom w:val="0"/>
          <w:divBdr>
            <w:top w:val="none" w:sz="0" w:space="0" w:color="auto"/>
            <w:left w:val="none" w:sz="0" w:space="0" w:color="auto"/>
            <w:bottom w:val="none" w:sz="0" w:space="0" w:color="auto"/>
            <w:right w:val="none" w:sz="0" w:space="0" w:color="auto"/>
          </w:divBdr>
        </w:div>
        <w:div w:id="760949185">
          <w:marLeft w:val="0"/>
          <w:marRight w:val="0"/>
          <w:marTop w:val="0"/>
          <w:marBottom w:val="0"/>
          <w:divBdr>
            <w:top w:val="none" w:sz="0" w:space="0" w:color="auto"/>
            <w:left w:val="none" w:sz="0" w:space="0" w:color="auto"/>
            <w:bottom w:val="none" w:sz="0" w:space="0" w:color="auto"/>
            <w:right w:val="none" w:sz="0" w:space="0" w:color="auto"/>
          </w:divBdr>
        </w:div>
        <w:div w:id="1690523805">
          <w:marLeft w:val="0"/>
          <w:marRight w:val="0"/>
          <w:marTop w:val="0"/>
          <w:marBottom w:val="0"/>
          <w:divBdr>
            <w:top w:val="none" w:sz="0" w:space="0" w:color="auto"/>
            <w:left w:val="none" w:sz="0" w:space="0" w:color="auto"/>
            <w:bottom w:val="none" w:sz="0" w:space="0" w:color="auto"/>
            <w:right w:val="none" w:sz="0" w:space="0" w:color="auto"/>
          </w:divBdr>
        </w:div>
        <w:div w:id="635110331">
          <w:marLeft w:val="0"/>
          <w:marRight w:val="0"/>
          <w:marTop w:val="0"/>
          <w:marBottom w:val="0"/>
          <w:divBdr>
            <w:top w:val="none" w:sz="0" w:space="0" w:color="auto"/>
            <w:left w:val="none" w:sz="0" w:space="0" w:color="auto"/>
            <w:bottom w:val="none" w:sz="0" w:space="0" w:color="auto"/>
            <w:right w:val="none" w:sz="0" w:space="0" w:color="auto"/>
          </w:divBdr>
        </w:div>
        <w:div w:id="5202430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P-PPT-Theme">
  <a:themeElements>
    <a:clrScheme name="KP Colors">
      <a:dk1>
        <a:srgbClr val="182024"/>
      </a:dk1>
      <a:lt1>
        <a:srgbClr val="FFFFFF"/>
      </a:lt1>
      <a:dk2>
        <a:srgbClr val="262C30"/>
      </a:dk2>
      <a:lt2>
        <a:srgbClr val="F8F6F3"/>
      </a:lt2>
      <a:accent1>
        <a:srgbClr val="E1D7CC"/>
      </a:accent1>
      <a:accent2>
        <a:srgbClr val="C8B7A5"/>
      </a:accent2>
      <a:accent3>
        <a:srgbClr val="464949"/>
      </a:accent3>
      <a:accent4>
        <a:srgbClr val="909A5D"/>
      </a:accent4>
      <a:accent5>
        <a:srgbClr val="BE8B44"/>
      </a:accent5>
      <a:accent6>
        <a:srgbClr val="C3534B"/>
      </a:accent6>
      <a:hlink>
        <a:srgbClr val="182024"/>
      </a:hlink>
      <a:folHlink>
        <a:srgbClr val="182024"/>
      </a:folHlink>
    </a:clrScheme>
    <a:fontScheme name="Century Gothic-Palatino Linotype">
      <a:majorFont>
        <a:latin typeface="Century Gothic" panose="020B0502020202020204"/>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panose="02040502050505030304"/>
        <a:ea typeface=""/>
        <a:cs typeface=""/>
        <a:font script="Grek" typeface="Cambria"/>
        <a:font script="Cyrl" typeface="Cambria"/>
        <a:font script="Jpan" typeface="HG創英ﾌﾟﾚｾﾞﾝｽEB"/>
        <a:font script="Hang" typeface="맑은 고딕"/>
        <a:font script="Hans" typeface="宋体"/>
        <a:font script="Hant" typeface="新細明體"/>
        <a:font script="Arab" typeface="Times New Roman"/>
        <a:font script="Hebr" typeface="Aharoni"/>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KP-PPT-Theme" id="{87CB73FF-244D-AE4A-843C-76D74F5EA308}" vid="{64A0E53A-BD3C-2B4F-A518-9E04ACC049C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51D1F9-A87F-437A-8A4D-A25035D7BA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296</Words>
  <Characters>1572</Characters>
  <Application>Microsoft Office Word</Application>
  <DocSecurity>0</DocSecurity>
  <Lines>13</Lines>
  <Paragraphs>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Kahn Pedersen</dc:creator>
  <cp:keywords/>
  <dc:description/>
  <cp:lastModifiedBy>peter norrbohm</cp:lastModifiedBy>
  <cp:revision>11</cp:revision>
  <dcterms:created xsi:type="dcterms:W3CDTF">2026-05-04T09:37:00Z</dcterms:created>
  <dcterms:modified xsi:type="dcterms:W3CDTF">2026-05-04T09:48:00Z</dcterms:modified>
</cp:coreProperties>
</file>